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04</w:t>
      </w:r>
      <w:r w:rsidRPr="006E292A">
        <w:rPr>
          <w:rFonts w:ascii="Verdana" w:hAnsi="Verdana"/>
          <w:b/>
          <w:bCs/>
          <w:sz w:val="24"/>
          <w:szCs w:val="24"/>
        </w:rPr>
        <w:t>9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 w:rsidRPr="006E292A">
        <w:rPr>
          <w:rFonts w:ascii="Verdana" w:hAnsi="Verdana"/>
          <w:b/>
          <w:bCs/>
          <w:sz w:val="24"/>
          <w:szCs w:val="24"/>
        </w:rPr>
        <w:t>11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 w:rsidRPr="006E292A">
        <w:rPr>
          <w:rFonts w:ascii="Verdana" w:hAnsi="Verdana"/>
          <w:b/>
          <w:bCs/>
          <w:sz w:val="24"/>
          <w:szCs w:val="24"/>
        </w:rPr>
        <w:t>abril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Na continuidade do processo legislativo, informamos a Vossa Excelência que esta Câmara Municipal aprovou o</w:t>
      </w:r>
      <w:r w:rsidRPr="006E292A">
        <w:rPr>
          <w:rFonts w:ascii="Verdana" w:hAnsi="Verdana"/>
          <w:bCs/>
          <w:sz w:val="24"/>
          <w:szCs w:val="24"/>
        </w:rPr>
        <w:t>s</w:t>
      </w:r>
      <w:r w:rsidRPr="006E292A">
        <w:rPr>
          <w:rFonts w:ascii="Verdana" w:hAnsi="Verdana"/>
          <w:bCs/>
          <w:sz w:val="24"/>
          <w:szCs w:val="24"/>
        </w:rPr>
        <w:t xml:space="preserve"> Projeto</w:t>
      </w:r>
      <w:r w:rsidRPr="006E292A">
        <w:rPr>
          <w:rFonts w:ascii="Verdana" w:hAnsi="Verdana"/>
          <w:bCs/>
          <w:sz w:val="24"/>
          <w:szCs w:val="24"/>
        </w:rPr>
        <w:t>s</w:t>
      </w:r>
      <w:r w:rsidRPr="006E292A">
        <w:rPr>
          <w:rFonts w:ascii="Verdana" w:hAnsi="Verdana"/>
          <w:bCs/>
          <w:sz w:val="24"/>
          <w:szCs w:val="24"/>
        </w:rPr>
        <w:t xml:space="preserve"> de Lei </w:t>
      </w:r>
      <w:r w:rsidRPr="006E292A">
        <w:rPr>
          <w:rFonts w:ascii="Verdana" w:hAnsi="Verdana"/>
          <w:bCs/>
          <w:sz w:val="24"/>
          <w:szCs w:val="24"/>
        </w:rPr>
        <w:t>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 w:rsidRPr="006E292A">
        <w:rPr>
          <w:rFonts w:ascii="Verdana" w:hAnsi="Verdana"/>
          <w:bCs/>
          <w:sz w:val="24"/>
          <w:szCs w:val="24"/>
        </w:rPr>
        <w:t>11</w:t>
      </w:r>
      <w:r w:rsidRPr="006E292A">
        <w:rPr>
          <w:rFonts w:ascii="Verdana" w:hAnsi="Verdana"/>
          <w:bCs/>
          <w:sz w:val="24"/>
          <w:szCs w:val="24"/>
        </w:rPr>
        <w:t>/2019</w:t>
      </w:r>
      <w:r w:rsidRPr="006E292A">
        <w:rPr>
          <w:rFonts w:ascii="Verdana" w:hAnsi="Verdana"/>
          <w:bCs/>
          <w:sz w:val="24"/>
          <w:szCs w:val="24"/>
        </w:rPr>
        <w:t xml:space="preserve"> e Projeto de Lei nº 12/2019</w:t>
      </w:r>
      <w:r w:rsidRPr="006E292A">
        <w:rPr>
          <w:rFonts w:ascii="Verdana" w:hAnsi="Verdana"/>
          <w:bCs/>
          <w:sz w:val="24"/>
          <w:szCs w:val="24"/>
        </w:rPr>
        <w:t xml:space="preserve">, que </w:t>
      </w:r>
      <w:r w:rsidRPr="006E292A">
        <w:rPr>
          <w:rFonts w:ascii="Verdana" w:hAnsi="Verdana"/>
          <w:bCs/>
          <w:sz w:val="24"/>
          <w:szCs w:val="24"/>
        </w:rPr>
        <w:t>autorizam a transferência de recursos financeiros para as entidades Creche Divino Espírito Santo e Núcleo Educacional Infantil Lar dos Pequeninos, respectivamente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6E292A" w:rsidRPr="006E292A" w:rsidRDefault="006E292A" w:rsidP="006E29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</w:t>
      </w:r>
      <w:r w:rsidRPr="006E292A">
        <w:rPr>
          <w:rFonts w:ascii="Verdana" w:hAnsi="Verdana"/>
          <w:bCs/>
          <w:sz w:val="24"/>
          <w:szCs w:val="24"/>
        </w:rPr>
        <w:t>m</w:t>
      </w:r>
      <w:r w:rsidRPr="006E292A">
        <w:rPr>
          <w:rFonts w:ascii="Verdana" w:hAnsi="Verdana"/>
          <w:bCs/>
          <w:sz w:val="24"/>
          <w:szCs w:val="24"/>
        </w:rPr>
        <w:t xml:space="preserve"> anex</w:t>
      </w:r>
      <w:r w:rsidRPr="006E292A">
        <w:rPr>
          <w:rFonts w:ascii="Verdana" w:hAnsi="Verdana"/>
          <w:bCs/>
          <w:sz w:val="24"/>
          <w:szCs w:val="24"/>
        </w:rPr>
        <w:t>as</w:t>
      </w:r>
      <w:r w:rsidRPr="006E292A">
        <w:rPr>
          <w:rFonts w:ascii="Verdana" w:hAnsi="Verdana"/>
          <w:bCs/>
          <w:sz w:val="24"/>
          <w:szCs w:val="24"/>
        </w:rPr>
        <w:t>, a</w:t>
      </w:r>
      <w:r w:rsidRPr="006E292A">
        <w:rPr>
          <w:rFonts w:ascii="Verdana" w:hAnsi="Verdana"/>
          <w:bCs/>
          <w:sz w:val="24"/>
          <w:szCs w:val="24"/>
        </w:rPr>
        <w:t>s</w:t>
      </w:r>
      <w:r w:rsidRPr="006E292A">
        <w:rPr>
          <w:rFonts w:ascii="Verdana" w:hAnsi="Verdana"/>
          <w:bCs/>
          <w:sz w:val="24"/>
          <w:szCs w:val="24"/>
        </w:rPr>
        <w:t xml:space="preserve"> Proposiç</w:t>
      </w:r>
      <w:r w:rsidRPr="006E292A">
        <w:rPr>
          <w:rFonts w:ascii="Verdana" w:hAnsi="Verdana"/>
          <w:bCs/>
          <w:sz w:val="24"/>
          <w:szCs w:val="24"/>
        </w:rPr>
        <w:t>ões</w:t>
      </w:r>
      <w:r w:rsidRPr="006E292A">
        <w:rPr>
          <w:rFonts w:ascii="Verdana" w:hAnsi="Verdana"/>
          <w:bCs/>
          <w:sz w:val="24"/>
          <w:szCs w:val="24"/>
        </w:rPr>
        <w:t xml:space="preserve"> de Lei Nº 00</w:t>
      </w:r>
      <w:r w:rsidRPr="006E292A">
        <w:rPr>
          <w:rFonts w:ascii="Verdana" w:hAnsi="Verdana"/>
          <w:bCs/>
          <w:sz w:val="24"/>
          <w:szCs w:val="24"/>
        </w:rPr>
        <w:t>6</w:t>
      </w:r>
      <w:r w:rsidRPr="006E292A">
        <w:rPr>
          <w:rFonts w:ascii="Verdana" w:hAnsi="Verdana"/>
          <w:bCs/>
          <w:sz w:val="24"/>
          <w:szCs w:val="24"/>
        </w:rPr>
        <w:t>/2019</w:t>
      </w:r>
      <w:r w:rsidRPr="006E292A">
        <w:rPr>
          <w:rFonts w:ascii="Verdana" w:hAnsi="Verdana"/>
          <w:bCs/>
          <w:sz w:val="24"/>
          <w:szCs w:val="24"/>
        </w:rPr>
        <w:t xml:space="preserve"> e 07/2019</w:t>
      </w:r>
      <w:r w:rsidRPr="006E292A">
        <w:rPr>
          <w:rFonts w:ascii="Verdana" w:hAnsi="Verdana"/>
          <w:bCs/>
          <w:sz w:val="24"/>
          <w:szCs w:val="24"/>
        </w:rPr>
        <w:t xml:space="preserve"> para as providências legais a cargo de Vossa Excelência.</w:t>
      </w:r>
    </w:p>
    <w:p w:rsidR="006E292A" w:rsidRPr="006E292A" w:rsidRDefault="006E292A" w:rsidP="006E292A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6E292A" w:rsidRPr="006E292A" w:rsidRDefault="006E292A" w:rsidP="006E29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6E292A" w:rsidRPr="006E292A" w:rsidRDefault="006E292A" w:rsidP="006E29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6E292A" w:rsidRPr="006E292A" w:rsidRDefault="006E292A" w:rsidP="006E292A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6E292A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4B1C447" wp14:editId="32C38FC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6E292A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AD1EA96" wp14:editId="72215B2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2A"/>
    <w:rsid w:val="006E292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2A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E292A"/>
  </w:style>
  <w:style w:type="character" w:customStyle="1" w:styleId="RodapChar">
    <w:name w:val="Rodapé Char"/>
    <w:basedOn w:val="Fontepargpadro"/>
    <w:link w:val="Rodap1"/>
    <w:uiPriority w:val="99"/>
    <w:qFormat/>
    <w:rsid w:val="006E292A"/>
  </w:style>
  <w:style w:type="paragraph" w:customStyle="1" w:styleId="Cabealho1">
    <w:name w:val="Cabeçalho1"/>
    <w:basedOn w:val="Normal"/>
    <w:link w:val="CabealhoChar"/>
    <w:uiPriority w:val="99"/>
    <w:unhideWhenUsed/>
    <w:rsid w:val="006E29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E29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2A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E292A"/>
  </w:style>
  <w:style w:type="character" w:customStyle="1" w:styleId="RodapChar">
    <w:name w:val="Rodapé Char"/>
    <w:basedOn w:val="Fontepargpadro"/>
    <w:link w:val="Rodap1"/>
    <w:uiPriority w:val="99"/>
    <w:qFormat/>
    <w:rsid w:val="006E292A"/>
  </w:style>
  <w:style w:type="paragraph" w:customStyle="1" w:styleId="Cabealho1">
    <w:name w:val="Cabeçalho1"/>
    <w:basedOn w:val="Normal"/>
    <w:link w:val="CabealhoChar"/>
    <w:uiPriority w:val="99"/>
    <w:unhideWhenUsed/>
    <w:rsid w:val="006E29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E29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2019-04-10T16:31:00Z</cp:lastPrinted>
  <dcterms:created xsi:type="dcterms:W3CDTF">2019-04-10T16:27:00Z</dcterms:created>
  <dcterms:modified xsi:type="dcterms:W3CDTF">2019-04-10T16:32:00Z</dcterms:modified>
</cp:coreProperties>
</file>