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FB49" w14:textId="216030F8" w:rsidR="00FB74B9" w:rsidRPr="003A6572" w:rsidRDefault="00FB74B9" w:rsidP="00FB74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="Verdana" w:hAnsi="Verdana" w:cstheme="minorHAnsi"/>
          <w:sz w:val="22"/>
          <w:szCs w:val="22"/>
        </w:rPr>
      </w:pPr>
      <w:r w:rsidRPr="003A6572">
        <w:rPr>
          <w:rFonts w:ascii="Verdana" w:hAnsi="Verdana" w:cstheme="minorHAnsi"/>
          <w:sz w:val="22"/>
          <w:szCs w:val="22"/>
        </w:rPr>
        <w:t>INDICAÇÃO Nº 11</w:t>
      </w:r>
      <w:r>
        <w:rPr>
          <w:rFonts w:ascii="Verdana" w:hAnsi="Verdana" w:cstheme="minorHAnsi"/>
          <w:sz w:val="22"/>
          <w:szCs w:val="22"/>
        </w:rPr>
        <w:t>6</w:t>
      </w:r>
      <w:r w:rsidRPr="003A6572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</w:t>
      </w:r>
    </w:p>
    <w:p w14:paraId="2BAAFF0E" w14:textId="77777777" w:rsidR="00FB74B9" w:rsidRPr="003A6572" w:rsidRDefault="00FB74B9" w:rsidP="00FB74B9">
      <w:pPr>
        <w:jc w:val="center"/>
        <w:rPr>
          <w:rFonts w:cstheme="minorHAnsi"/>
          <w:b/>
          <w:sz w:val="22"/>
          <w:u w:val="single"/>
        </w:rPr>
      </w:pPr>
    </w:p>
    <w:p w14:paraId="5A078644" w14:textId="4B8EFCD2" w:rsidR="00FB74B9" w:rsidRPr="003A6572" w:rsidRDefault="00FB74B9" w:rsidP="00FB74B9">
      <w:pPr>
        <w:spacing w:line="360" w:lineRule="auto"/>
        <w:ind w:firstLine="709"/>
        <w:rPr>
          <w:rFonts w:cstheme="minorHAnsi"/>
          <w:sz w:val="22"/>
        </w:rPr>
      </w:pPr>
      <w:r w:rsidRPr="003A6572">
        <w:rPr>
          <w:rFonts w:cstheme="minorHAnsi"/>
          <w:sz w:val="22"/>
        </w:rPr>
        <w:t xml:space="preserve">O Vereador que o presente assina, no uso de sua </w:t>
      </w:r>
      <w:r w:rsidRPr="003A6572">
        <w:rPr>
          <w:rFonts w:cstheme="minorHAnsi"/>
          <w:i/>
          <w:sz w:val="22"/>
        </w:rPr>
        <w:t>função administrativa auxiliar</w:t>
      </w:r>
      <w:r w:rsidRPr="003A6572">
        <w:rPr>
          <w:rFonts w:cstheme="minorHAnsi"/>
          <w:sz w:val="22"/>
        </w:rPr>
        <w:t>, consoante lhe faculta o Regimento Interno desta Câmara Municipal (Resolução N. 04, de 12 de setembro de 2018)</w:t>
      </w:r>
      <w:r w:rsidRPr="003A6572">
        <w:rPr>
          <w:rFonts w:cstheme="minorHAnsi"/>
          <w:i/>
          <w:sz w:val="22"/>
        </w:rPr>
        <w:t>;</w:t>
      </w:r>
      <w:r w:rsidRPr="003A6572">
        <w:rPr>
          <w:rFonts w:cstheme="minorHAnsi"/>
          <w:sz w:val="22"/>
        </w:rPr>
        <w:t xml:space="preserve"> vem indicar ao Executivo Municipal, </w:t>
      </w:r>
      <w:r w:rsidRPr="00FB74B9">
        <w:rPr>
          <w:rFonts w:cstheme="minorHAnsi"/>
          <w:sz w:val="22"/>
        </w:rPr>
        <w:t xml:space="preserve">que adote as medidas necessárias objetivando a instalação de lixeiras no centro da </w:t>
      </w:r>
      <w:r>
        <w:rPr>
          <w:rFonts w:cstheme="minorHAnsi"/>
          <w:sz w:val="22"/>
        </w:rPr>
        <w:t>c</w:t>
      </w:r>
      <w:r w:rsidRPr="00FB74B9">
        <w:rPr>
          <w:rFonts w:cstheme="minorHAnsi"/>
          <w:sz w:val="22"/>
        </w:rPr>
        <w:t>idade, sobretudo em locais estratégicos como em frente a escolas, ponto de ônibus, nas praças e postos de saúde.</w:t>
      </w:r>
    </w:p>
    <w:p w14:paraId="6DB6B1CC" w14:textId="77777777" w:rsidR="00FB74B9" w:rsidRPr="003A6572" w:rsidRDefault="00FB74B9" w:rsidP="00FB74B9">
      <w:pPr>
        <w:spacing w:line="360" w:lineRule="auto"/>
        <w:ind w:firstLine="708"/>
        <w:rPr>
          <w:rFonts w:cstheme="minorHAnsi"/>
          <w:sz w:val="22"/>
        </w:rPr>
      </w:pPr>
    </w:p>
    <w:p w14:paraId="14CFC9CF" w14:textId="77777777" w:rsidR="00FB74B9" w:rsidRPr="003A6572" w:rsidRDefault="00FB74B9" w:rsidP="00FB74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rPr>
          <w:rFonts w:ascii="Verdana" w:hAnsi="Verdana" w:cstheme="minorHAnsi"/>
          <w:sz w:val="22"/>
          <w:szCs w:val="22"/>
        </w:rPr>
      </w:pPr>
      <w:r w:rsidRPr="003A6572">
        <w:rPr>
          <w:rFonts w:ascii="Verdana" w:hAnsi="Verdana" w:cstheme="minorHAnsi"/>
          <w:sz w:val="22"/>
          <w:szCs w:val="22"/>
        </w:rPr>
        <w:t>JUSTIFICATIVA</w:t>
      </w:r>
    </w:p>
    <w:p w14:paraId="027DD6DB" w14:textId="77777777" w:rsidR="00FB74B9" w:rsidRPr="003A6572" w:rsidRDefault="00FB74B9" w:rsidP="00FB74B9">
      <w:pPr>
        <w:spacing w:line="360" w:lineRule="auto"/>
        <w:jc w:val="center"/>
        <w:rPr>
          <w:rFonts w:cstheme="minorHAnsi"/>
          <w:b/>
          <w:sz w:val="22"/>
        </w:rPr>
      </w:pPr>
    </w:p>
    <w:p w14:paraId="7DA58B40" w14:textId="43004480" w:rsidR="00FB74B9" w:rsidRDefault="00FB74B9" w:rsidP="00FB74B9">
      <w:pPr>
        <w:spacing w:line="360" w:lineRule="auto"/>
        <w:ind w:firstLine="720"/>
        <w:rPr>
          <w:rFonts w:cstheme="minorHAnsi"/>
          <w:sz w:val="22"/>
        </w:rPr>
      </w:pPr>
      <w:r w:rsidRPr="003A6572">
        <w:rPr>
          <w:rFonts w:cstheme="minorHAnsi"/>
          <w:sz w:val="22"/>
        </w:rPr>
        <w:t>A presente indicação tem por finalidade</w:t>
      </w:r>
      <w:r>
        <w:rPr>
          <w:rFonts w:cstheme="minorHAnsi"/>
          <w:sz w:val="22"/>
        </w:rPr>
        <w:t xml:space="preserve"> atender pedido dos comerciantes do centro de nossa cidade, uma vez que as que estavam instaladas foram retiradas, o que tem feito as pessoas descartarem o lixo pessoal nas vias públicas.</w:t>
      </w:r>
    </w:p>
    <w:p w14:paraId="3ADDC766" w14:textId="14CE878C" w:rsidR="00FB74B9" w:rsidRDefault="00FB74B9" w:rsidP="00FB74B9">
      <w:pPr>
        <w:spacing w:line="360" w:lineRule="auto"/>
        <w:ind w:firstLine="720"/>
        <w:rPr>
          <w:rFonts w:cstheme="minorHAnsi"/>
          <w:sz w:val="22"/>
        </w:rPr>
      </w:pPr>
      <w:r>
        <w:rPr>
          <w:rFonts w:cstheme="minorHAnsi"/>
          <w:sz w:val="22"/>
        </w:rPr>
        <w:t>Com a instalação das lixeiras haverá</w:t>
      </w:r>
      <w:r w:rsidRPr="003A6572">
        <w:rPr>
          <w:rFonts w:cstheme="minorHAnsi"/>
          <w:sz w:val="22"/>
        </w:rPr>
        <w:t xml:space="preserve"> </w:t>
      </w:r>
      <w:r w:rsidRPr="00FB74B9">
        <w:rPr>
          <w:rFonts w:cstheme="minorHAnsi"/>
          <w:sz w:val="22"/>
        </w:rPr>
        <w:t>melhorar</w:t>
      </w:r>
      <w:r>
        <w:rPr>
          <w:rFonts w:cstheme="minorHAnsi"/>
          <w:sz w:val="22"/>
        </w:rPr>
        <w:t>ia</w:t>
      </w:r>
      <w:r w:rsidRPr="00FB74B9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d</w:t>
      </w:r>
      <w:r w:rsidRPr="00FB74B9">
        <w:rPr>
          <w:rFonts w:cstheme="minorHAnsi"/>
          <w:sz w:val="22"/>
        </w:rPr>
        <w:t xml:space="preserve">o sistema de limpeza e higiene das ruas do Município, evitando </w:t>
      </w:r>
      <w:r>
        <w:rPr>
          <w:rFonts w:cstheme="minorHAnsi"/>
          <w:sz w:val="22"/>
        </w:rPr>
        <w:t>o acúmulo de sujeira</w:t>
      </w:r>
      <w:r w:rsidRPr="00FB74B9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 xml:space="preserve">bem como o </w:t>
      </w:r>
      <w:r w:rsidRPr="00FB74B9">
        <w:rPr>
          <w:rFonts w:cstheme="minorHAnsi"/>
          <w:sz w:val="22"/>
        </w:rPr>
        <w:t>entupimento de bueiros.</w:t>
      </w:r>
    </w:p>
    <w:p w14:paraId="5232CF37" w14:textId="5B990996" w:rsidR="00FB74B9" w:rsidRDefault="00FB74B9" w:rsidP="00FB74B9">
      <w:pPr>
        <w:spacing w:line="360" w:lineRule="auto"/>
        <w:ind w:firstLine="720"/>
        <w:rPr>
          <w:rFonts w:cstheme="minorHAnsi"/>
          <w:sz w:val="22"/>
        </w:rPr>
      </w:pPr>
      <w:r>
        <w:rPr>
          <w:rFonts w:cstheme="minorHAnsi"/>
          <w:sz w:val="22"/>
        </w:rPr>
        <w:t>Sugerimos que sejam feitas parcerias com pessoas físicas e jurídicas conforme consta da Lei Municipal Nº 2.339/2011.</w:t>
      </w:r>
    </w:p>
    <w:p w14:paraId="6491731C" w14:textId="693756D0" w:rsidR="00FB74B9" w:rsidRPr="003A6572" w:rsidRDefault="00FB74B9" w:rsidP="00FB74B9">
      <w:pPr>
        <w:spacing w:line="360" w:lineRule="auto"/>
        <w:ind w:firstLine="720"/>
        <w:rPr>
          <w:rFonts w:cstheme="minorHAnsi"/>
          <w:sz w:val="22"/>
        </w:rPr>
      </w:pPr>
      <w:r w:rsidRPr="00FB74B9">
        <w:rPr>
          <w:rFonts w:cstheme="minorHAnsi"/>
          <w:sz w:val="22"/>
        </w:rPr>
        <w:t xml:space="preserve">  </w:t>
      </w:r>
      <w:r w:rsidRPr="003A6572">
        <w:rPr>
          <w:rFonts w:cstheme="minorHAnsi"/>
          <w:sz w:val="22"/>
        </w:rPr>
        <w:t>Certo de contar com o atendimento do Executivo Municipal, antecipo agradecimentos.</w:t>
      </w:r>
    </w:p>
    <w:p w14:paraId="3AF9E837" w14:textId="77777777" w:rsidR="00FB74B9" w:rsidRPr="003A6572" w:rsidRDefault="00FB74B9" w:rsidP="00FB74B9">
      <w:pPr>
        <w:spacing w:line="360" w:lineRule="auto"/>
        <w:ind w:firstLine="708"/>
        <w:rPr>
          <w:rFonts w:cstheme="minorHAnsi"/>
          <w:sz w:val="22"/>
        </w:rPr>
      </w:pPr>
    </w:p>
    <w:p w14:paraId="204E672A" w14:textId="6C9281EB" w:rsidR="00FB74B9" w:rsidRPr="003A6572" w:rsidRDefault="00FB74B9" w:rsidP="00FB74B9">
      <w:pPr>
        <w:spacing w:line="360" w:lineRule="auto"/>
        <w:ind w:firstLine="708"/>
        <w:rPr>
          <w:rFonts w:cstheme="minorHAnsi"/>
          <w:sz w:val="22"/>
        </w:rPr>
      </w:pPr>
      <w:r w:rsidRPr="003A6572">
        <w:rPr>
          <w:rFonts w:cstheme="minorHAnsi"/>
          <w:sz w:val="22"/>
        </w:rPr>
        <w:t xml:space="preserve">Carmo do Cajuru, </w:t>
      </w:r>
      <w:r>
        <w:rPr>
          <w:rFonts w:cstheme="minorHAnsi"/>
          <w:sz w:val="22"/>
        </w:rPr>
        <w:t>12</w:t>
      </w:r>
      <w:r w:rsidRPr="003A6572">
        <w:rPr>
          <w:rFonts w:cstheme="minorHAnsi"/>
          <w:sz w:val="22"/>
        </w:rPr>
        <w:t xml:space="preserve"> de dezembro de 2022.</w:t>
      </w:r>
    </w:p>
    <w:p w14:paraId="7AD88049" w14:textId="77777777" w:rsidR="00FB74B9" w:rsidRPr="003A6572" w:rsidRDefault="00FB74B9" w:rsidP="00FB74B9">
      <w:pPr>
        <w:spacing w:line="360" w:lineRule="auto"/>
        <w:jc w:val="center"/>
        <w:rPr>
          <w:rFonts w:cstheme="minorHAnsi"/>
          <w:sz w:val="22"/>
        </w:rPr>
      </w:pPr>
    </w:p>
    <w:p w14:paraId="5EBE5C0A" w14:textId="77777777" w:rsidR="00FB74B9" w:rsidRPr="003A6572" w:rsidRDefault="00FB74B9" w:rsidP="00FB74B9">
      <w:pPr>
        <w:spacing w:line="360" w:lineRule="auto"/>
        <w:jc w:val="center"/>
        <w:rPr>
          <w:rFonts w:cstheme="minorHAnsi"/>
          <w:b/>
          <w:sz w:val="22"/>
        </w:rPr>
      </w:pPr>
      <w:r w:rsidRPr="003A6572">
        <w:rPr>
          <w:rFonts w:cstheme="minorHAnsi"/>
          <w:b/>
          <w:sz w:val="22"/>
        </w:rPr>
        <w:t>Sérgio Alves Quirino</w:t>
      </w:r>
    </w:p>
    <w:p w14:paraId="47DDDEA6" w14:textId="77777777" w:rsidR="00FB74B9" w:rsidRPr="003A6572" w:rsidRDefault="00FB74B9" w:rsidP="00FB74B9">
      <w:pPr>
        <w:spacing w:line="360" w:lineRule="auto"/>
        <w:jc w:val="center"/>
        <w:rPr>
          <w:rFonts w:eastAsia="Calibri" w:cstheme="minorHAnsi"/>
          <w:sz w:val="22"/>
        </w:rPr>
      </w:pPr>
      <w:r w:rsidRPr="003A6572">
        <w:rPr>
          <w:rFonts w:cstheme="minorHAnsi"/>
          <w:bCs/>
          <w:sz w:val="22"/>
        </w:rPr>
        <w:t xml:space="preserve">Vereador </w:t>
      </w:r>
    </w:p>
    <w:p w14:paraId="25B3592D" w14:textId="77777777" w:rsidR="00FB74B9" w:rsidRPr="003A6572" w:rsidRDefault="00FB74B9" w:rsidP="00FB74B9"/>
    <w:p w14:paraId="3B6EC2D8" w14:textId="77777777" w:rsidR="00002CAB" w:rsidRDefault="00002CAB"/>
    <w:sectPr w:rsidR="00002CAB" w:rsidSect="00132EF3">
      <w:headerReference w:type="default" r:id="rId4"/>
      <w:footerReference w:type="default" r:id="rId5"/>
      <w:pgSz w:w="11906" w:h="16838"/>
      <w:pgMar w:top="1701" w:right="849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E176" w14:textId="77777777" w:rsidR="00E92BD1" w:rsidRDefault="00FB74B9">
    <w:r>
      <w:rPr>
        <w:noProof/>
      </w:rPr>
      <w:drawing>
        <wp:anchor distT="0" distB="0" distL="114300" distR="114300" simplePos="0" relativeHeight="251659264" behindDoc="0" locked="0" layoutInCell="1" allowOverlap="1" wp14:anchorId="11B558A5" wp14:editId="7516790C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A267297" w14:textId="77777777" w:rsidR="00E92BD1" w:rsidRDefault="00FB74B9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E923" w14:textId="77777777" w:rsidR="00E92BD1" w:rsidRDefault="00FB74B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12A6D3C" wp14:editId="63AD7D86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7505700" cy="9144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B9"/>
    <w:rsid w:val="00002CAB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AF99"/>
  <w15:chartTrackingRefBased/>
  <w15:docId w15:val="{1F6D2AF7-783E-4636-A9FA-E6ACC8A3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B9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FB74B9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FB74B9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B74B9"/>
  </w:style>
  <w:style w:type="character" w:customStyle="1" w:styleId="RodapChar">
    <w:name w:val="Rodapé Char"/>
    <w:basedOn w:val="Fontepargpadro"/>
    <w:link w:val="Rodap1"/>
    <w:uiPriority w:val="99"/>
    <w:qFormat/>
    <w:rsid w:val="00FB74B9"/>
  </w:style>
  <w:style w:type="character" w:customStyle="1" w:styleId="Ttulo1Char">
    <w:name w:val="Título 1 Char"/>
    <w:basedOn w:val="Fontepargpadro"/>
    <w:link w:val="Ttulo11"/>
    <w:qFormat/>
    <w:rsid w:val="00FB74B9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FB74B9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FB74B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FB74B9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2022-12-12T15:48:00Z</cp:lastPrinted>
  <dcterms:created xsi:type="dcterms:W3CDTF">2022-12-12T15:36:00Z</dcterms:created>
  <dcterms:modified xsi:type="dcterms:W3CDTF">2022-12-12T15:48:00Z</dcterms:modified>
</cp:coreProperties>
</file>