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7553" w14:textId="77777777" w:rsidR="00945E46" w:rsidRPr="00007B12" w:rsidRDefault="00945E46" w:rsidP="00945E46">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Verdana" w:eastAsia="Times New Roman" w:hAnsi="Verdana" w:cs="Arial"/>
          <w:b/>
          <w:color w:val="000000"/>
          <w:kern w:val="0"/>
          <w:sz w:val="36"/>
          <w:szCs w:val="36"/>
          <w14:ligatures w14:val="none"/>
        </w:rPr>
      </w:pPr>
      <w:r w:rsidRPr="00007B12">
        <w:rPr>
          <w:rFonts w:ascii="Verdana" w:eastAsia="Times New Roman" w:hAnsi="Verdana" w:cs="Arial"/>
          <w:b/>
          <w:color w:val="000000"/>
          <w:kern w:val="0"/>
          <w:sz w:val="36"/>
          <w:szCs w:val="36"/>
          <w14:ligatures w14:val="none"/>
        </w:rPr>
        <w:t>PROJETO DE LEI Nº ___/2023</w:t>
      </w:r>
    </w:p>
    <w:p w14:paraId="7FD4A958" w14:textId="77777777" w:rsidR="00945E46" w:rsidRPr="00007B12" w:rsidRDefault="00945E46" w:rsidP="00945E46">
      <w:pPr>
        <w:spacing w:after="0" w:line="360" w:lineRule="auto"/>
        <w:rPr>
          <w:kern w:val="0"/>
          <w14:ligatures w14:val="none"/>
        </w:rPr>
      </w:pPr>
    </w:p>
    <w:p w14:paraId="0F99DA7C" w14:textId="77777777" w:rsidR="00945E46" w:rsidRPr="00945E46" w:rsidRDefault="00945E46" w:rsidP="00945E46">
      <w:pPr>
        <w:spacing w:after="0" w:line="240" w:lineRule="auto"/>
        <w:ind w:left="4536"/>
        <w:jc w:val="both"/>
        <w:rPr>
          <w:rFonts w:ascii="Verdana" w:eastAsia="Times New Roman" w:hAnsi="Verdana" w:cs="Arial"/>
          <w:kern w:val="0"/>
          <w:sz w:val="20"/>
          <w:szCs w:val="20"/>
          <w:lang w:val="x-none" w:eastAsia="pt-BR"/>
          <w14:ligatures w14:val="none"/>
        </w:rPr>
      </w:pPr>
      <w:r w:rsidRPr="00945E46">
        <w:rPr>
          <w:rFonts w:ascii="Verdana" w:eastAsia="Times New Roman" w:hAnsi="Verdana" w:cs="Arial"/>
          <w:b/>
          <w:bCs/>
          <w:color w:val="000000"/>
          <w:kern w:val="0"/>
          <w:sz w:val="20"/>
          <w:szCs w:val="20"/>
          <w:lang w:eastAsia="pt-BR"/>
          <w14:ligatures w14:val="none"/>
        </w:rPr>
        <w:t>AUTORIZA O PODER EXECUTIVO MUNICIPAL A PARTICIPAR DO PROGRAMA MINHA CASA, MINHA VIDA – PMCMV E AUTORIZA A DOAÇÃO DE LOTES VINCULADOS AO RESPECTIVO PROGRAMA PARA OS BENEFICIÁRIOS QUE SE ENQUADRAREM NA FORMA E NAS CONDIÇÕES ESTABELECIDAS EM LEI.</w:t>
      </w:r>
    </w:p>
    <w:p w14:paraId="4DC7BB78" w14:textId="77777777" w:rsidR="00945E46" w:rsidRPr="00007B12" w:rsidRDefault="00945E46" w:rsidP="00945E46">
      <w:pPr>
        <w:spacing w:after="0" w:line="360" w:lineRule="auto"/>
        <w:ind w:left="4536"/>
        <w:jc w:val="both"/>
        <w:rPr>
          <w:rFonts w:ascii="Verdana" w:hAnsi="Verdana"/>
          <w:kern w:val="0"/>
          <w14:ligatures w14:val="none"/>
        </w:rPr>
      </w:pPr>
    </w:p>
    <w:p w14:paraId="026FD765" w14:textId="77777777" w:rsidR="00945E46" w:rsidRPr="00007B12" w:rsidRDefault="00945E46" w:rsidP="00945E46">
      <w:pPr>
        <w:spacing w:after="0" w:line="276" w:lineRule="auto"/>
        <w:ind w:firstLine="851"/>
        <w:jc w:val="both"/>
        <w:rPr>
          <w:rFonts w:ascii="Verdana" w:hAnsi="Verdana"/>
          <w:kern w:val="0"/>
          <w:sz w:val="24"/>
          <w:szCs w:val="24"/>
          <w14:ligatures w14:val="none"/>
        </w:rPr>
      </w:pPr>
      <w:r w:rsidRPr="00007B12">
        <w:rPr>
          <w:rFonts w:ascii="Verdana" w:hAnsi="Verdana"/>
          <w:kern w:val="0"/>
          <w:sz w:val="24"/>
          <w:szCs w:val="24"/>
          <w14:ligatures w14:val="none"/>
        </w:rPr>
        <w:t xml:space="preserve">O Prefeito do Município de Carmo do Cajuru, Estado de Minas Gerais, no uso de suas atribuições legais, consoante lhe faculta o inciso IV do art. 64 da Lei Orgânica Municipal, apresenta o seguinte Projeto de Lei: </w:t>
      </w:r>
    </w:p>
    <w:p w14:paraId="17A6E748" w14:textId="77777777" w:rsidR="00945E46" w:rsidRPr="00007B12" w:rsidRDefault="00945E46" w:rsidP="00945E46">
      <w:pPr>
        <w:spacing w:after="0" w:line="276" w:lineRule="auto"/>
        <w:ind w:firstLine="851"/>
        <w:jc w:val="both"/>
        <w:rPr>
          <w:rFonts w:ascii="Verdana" w:hAnsi="Verdana"/>
          <w:b/>
          <w:kern w:val="0"/>
          <w14:ligatures w14:val="none"/>
        </w:rPr>
      </w:pPr>
    </w:p>
    <w:p w14:paraId="725DC265" w14:textId="067F53FE" w:rsidR="00945E46" w:rsidRPr="00945E46" w:rsidRDefault="00945E46" w:rsidP="00945E46">
      <w:pPr>
        <w:autoSpaceDE w:val="0"/>
        <w:autoSpaceDN w:val="0"/>
        <w:adjustRightInd w:val="0"/>
        <w:spacing w:after="0" w:line="240" w:lineRule="auto"/>
        <w:ind w:firstLine="851"/>
        <w:jc w:val="both"/>
        <w:rPr>
          <w:rFonts w:ascii="Verdana" w:eastAsia="Calibri" w:hAnsi="Verdana" w:cs="Arial"/>
          <w:color w:val="000000"/>
          <w:kern w:val="0"/>
          <w14:ligatures w14:val="none"/>
        </w:rPr>
      </w:pPr>
      <w:r w:rsidRPr="00945E46">
        <w:rPr>
          <w:rFonts w:ascii="Verdana" w:eastAsia="Calibri" w:hAnsi="Verdana" w:cs="Arial"/>
          <w:b/>
          <w:color w:val="000000"/>
          <w:kern w:val="0"/>
          <w:lang w:val="x-none"/>
          <w14:ligatures w14:val="none"/>
        </w:rPr>
        <w:t>Art. 1º</w:t>
      </w:r>
      <w:r w:rsidRPr="00945E46">
        <w:rPr>
          <w:rFonts w:ascii="Verdana" w:eastAsia="Calibri" w:hAnsi="Verdana" w:cs="Arial"/>
          <w:color w:val="000000"/>
          <w:kern w:val="0"/>
          <w14:ligatures w14:val="none"/>
        </w:rPr>
        <w:t xml:space="preserve"> Fica o Chefe do Poder Executivo Municipal autorizado a celebrar convênios, termos de acordo e compromisso, de ajuste, ou adesão com Órgãos Públicos Federais, Estaduais e Instituições Financeiras autorizadas a operar o Programa Minha Casa, Minha Vida – PMCMV, criado pela Lei Federal n.°11.977/2009, cuja lei se viu regulamentada pelo Decreto Federal n.º 7.499/2011 e alterada pela Lei Federal nº 14.620/2023, regulamentada pela Instrução Normativa MC/MV, nº 28/2023.</w:t>
      </w:r>
    </w:p>
    <w:p w14:paraId="11F799FA"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62DAB3E8" w14:textId="10FADFE4" w:rsidR="00945E46" w:rsidRPr="00867163" w:rsidRDefault="00945E46" w:rsidP="00945E46">
      <w:pPr>
        <w:spacing w:after="0" w:line="240" w:lineRule="auto"/>
        <w:ind w:firstLine="851"/>
        <w:jc w:val="both"/>
        <w:rPr>
          <w:rFonts w:ascii="Verdana" w:eastAsia="Times New Roman" w:hAnsi="Verdana" w:cs="Arial"/>
          <w:bCs/>
          <w:color w:val="000000"/>
          <w:kern w:val="0"/>
          <w:lang w:eastAsia="pt-BR"/>
          <w14:ligatures w14:val="none"/>
        </w:rPr>
      </w:pPr>
      <w:r w:rsidRPr="00945E46">
        <w:rPr>
          <w:rFonts w:ascii="Verdana" w:eastAsia="Times New Roman" w:hAnsi="Verdana" w:cs="Arial"/>
          <w:b/>
          <w:kern w:val="0"/>
          <w:lang w:eastAsia="pt-BR"/>
          <w14:ligatures w14:val="none"/>
        </w:rPr>
        <w:t>Art. 2º</w:t>
      </w:r>
      <w:r w:rsidRPr="00945E46">
        <w:rPr>
          <w:rFonts w:ascii="Verdana" w:eastAsia="Times New Roman" w:hAnsi="Verdana" w:cs="Arial"/>
          <w:kern w:val="0"/>
          <w:lang w:eastAsia="pt-BR"/>
          <w14:ligatures w14:val="none"/>
        </w:rPr>
        <w:t xml:space="preserve"> Fica autorizado a doação de </w:t>
      </w:r>
      <w:r w:rsidR="004D0649" w:rsidRPr="004D0649">
        <w:rPr>
          <w:rFonts w:ascii="Verdana" w:eastAsia="Times New Roman" w:hAnsi="Verdana" w:cs="Arial"/>
          <w:color w:val="000000" w:themeColor="text1"/>
          <w:kern w:val="0"/>
          <w:lang w:eastAsia="pt-BR"/>
          <w14:ligatures w14:val="none"/>
        </w:rPr>
        <w:t>08</w:t>
      </w:r>
      <w:r w:rsidRPr="00945E46">
        <w:rPr>
          <w:rFonts w:ascii="Verdana" w:eastAsia="Times New Roman" w:hAnsi="Verdana" w:cs="Arial"/>
          <w:color w:val="000000" w:themeColor="text1"/>
          <w:kern w:val="0"/>
          <w:lang w:eastAsia="pt-BR"/>
          <w14:ligatures w14:val="none"/>
        </w:rPr>
        <w:t xml:space="preserve"> (</w:t>
      </w:r>
      <w:r w:rsidR="004D0649" w:rsidRPr="004D0649">
        <w:rPr>
          <w:rFonts w:ascii="Verdana" w:eastAsia="Times New Roman" w:hAnsi="Verdana" w:cs="Arial"/>
          <w:color w:val="000000" w:themeColor="text1"/>
          <w:kern w:val="0"/>
          <w:lang w:eastAsia="pt-BR"/>
          <w14:ligatures w14:val="none"/>
        </w:rPr>
        <w:t>oito</w:t>
      </w:r>
      <w:r w:rsidRPr="00945E46">
        <w:rPr>
          <w:rFonts w:ascii="Verdana" w:eastAsia="Times New Roman" w:hAnsi="Verdana" w:cs="Arial"/>
          <w:color w:val="000000" w:themeColor="text1"/>
          <w:kern w:val="0"/>
          <w:lang w:eastAsia="pt-BR"/>
          <w14:ligatures w14:val="none"/>
        </w:rPr>
        <w:t xml:space="preserve">) lotes </w:t>
      </w:r>
      <w:r w:rsidRPr="00945E46">
        <w:rPr>
          <w:rFonts w:ascii="Verdana" w:eastAsia="Times New Roman" w:hAnsi="Verdana" w:cs="Arial"/>
          <w:kern w:val="0"/>
          <w:lang w:eastAsia="pt-BR"/>
          <w14:ligatures w14:val="none"/>
        </w:rPr>
        <w:t xml:space="preserve">aos beneficiários finais, selecionados pelo Município, após regular processo de seleção, lotes os quais serão servidos de infraestrutura constituída pelos equipamentos urbanos de escoamento das águas pluviais, iluminação pública, esgotamento sanitário, abastecimento de água potável, energia elétrica pública e domiciliar e vias de circulação pavimentadas necessários ao empreendimento denominado </w:t>
      </w:r>
      <w:bookmarkStart w:id="0" w:name="_Hlk151544946"/>
      <w:r w:rsidRPr="005452D7">
        <w:rPr>
          <w:rFonts w:ascii="Verdana" w:eastAsia="Times New Roman" w:hAnsi="Verdana" w:cs="Arial"/>
          <w:b/>
          <w:kern w:val="0"/>
          <w:lang w:eastAsia="pt-BR"/>
          <w14:ligatures w14:val="none"/>
        </w:rPr>
        <w:t>Bairro Vitória</w:t>
      </w:r>
      <w:bookmarkEnd w:id="0"/>
      <w:r w:rsidR="00867163" w:rsidRPr="00867163">
        <w:rPr>
          <w:rFonts w:ascii="Verdana" w:eastAsia="Times New Roman" w:hAnsi="Verdana" w:cs="Arial"/>
          <w:bCs/>
          <w:kern w:val="0"/>
          <w:lang w:eastAsia="pt-BR"/>
          <w14:ligatures w14:val="none"/>
        </w:rPr>
        <w:t>, para construção de unidades habitacionais verticalizadas</w:t>
      </w:r>
      <w:r w:rsidRPr="00867163">
        <w:rPr>
          <w:rFonts w:ascii="Verdana" w:eastAsia="Times New Roman" w:hAnsi="Verdana" w:cs="Arial"/>
          <w:bCs/>
          <w:kern w:val="0"/>
          <w:lang w:eastAsia="pt-BR"/>
          <w14:ligatures w14:val="none"/>
        </w:rPr>
        <w:t>.</w:t>
      </w:r>
    </w:p>
    <w:p w14:paraId="7B34ABEF"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2EB4FC2B" w14:textId="06F87E61"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bCs/>
          <w:kern w:val="0"/>
          <w:lang w:eastAsia="pt-BR"/>
          <w14:ligatures w14:val="none"/>
        </w:rPr>
        <w:t xml:space="preserve">§ 1º </w:t>
      </w:r>
      <w:r w:rsidRPr="00945E46">
        <w:rPr>
          <w:rFonts w:ascii="Verdana" w:eastAsia="Times New Roman" w:hAnsi="Verdana" w:cs="Arial"/>
          <w:kern w:val="0"/>
          <w:lang w:eastAsia="pt-BR"/>
          <w14:ligatures w14:val="none"/>
        </w:rPr>
        <w:t xml:space="preserve">Serão considerados beneficiários/donatários aptos para o programa referido no </w:t>
      </w:r>
      <w:r w:rsidRPr="00945E46">
        <w:rPr>
          <w:rFonts w:ascii="Verdana" w:eastAsia="Times New Roman" w:hAnsi="Verdana" w:cs="Arial"/>
          <w:i/>
          <w:kern w:val="0"/>
          <w:lang w:eastAsia="pt-BR"/>
          <w14:ligatures w14:val="none"/>
        </w:rPr>
        <w:t>caput</w:t>
      </w:r>
      <w:r w:rsidRPr="00945E46">
        <w:rPr>
          <w:rFonts w:ascii="Verdana" w:eastAsia="Times New Roman" w:hAnsi="Verdana" w:cs="Arial"/>
          <w:kern w:val="0"/>
          <w:lang w:eastAsia="pt-BR"/>
          <w14:ligatures w14:val="none"/>
        </w:rPr>
        <w:t xml:space="preserve"> deste artigo, contemplados com a doação dos lotes, as famílias que se enquadrem</w:t>
      </w:r>
      <w:r w:rsidRPr="00945E46">
        <w:rPr>
          <w:rFonts w:ascii="Verdana" w:eastAsia="Times New Roman" w:hAnsi="Verdana" w:cs="Arial"/>
          <w:color w:val="000000"/>
          <w:kern w:val="0"/>
          <w:lang w:eastAsia="pt-BR"/>
          <w14:ligatures w14:val="none"/>
        </w:rPr>
        <w:t xml:space="preserve"> integralmente</w:t>
      </w:r>
      <w:r w:rsidRPr="00945E46">
        <w:rPr>
          <w:rFonts w:ascii="Verdana" w:eastAsia="Times New Roman" w:hAnsi="Verdana" w:cs="Arial"/>
          <w:kern w:val="0"/>
          <w:lang w:eastAsia="pt-BR"/>
          <w14:ligatures w14:val="none"/>
        </w:rPr>
        <w:t xml:space="preserve"> no disposto no Art. 6º desta lei, observadas outras legislações e outros critérios a serem, a tempo e modo, definidos.</w:t>
      </w:r>
    </w:p>
    <w:p w14:paraId="703AB956"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17E50F88" w14:textId="421034FB" w:rsidR="00945E46" w:rsidRPr="00945E46" w:rsidRDefault="00945E46" w:rsidP="00945E46">
      <w:pPr>
        <w:spacing w:after="120" w:line="240" w:lineRule="auto"/>
        <w:ind w:firstLine="851"/>
        <w:jc w:val="both"/>
        <w:rPr>
          <w:rFonts w:ascii="Verdana" w:eastAsia="Times New Roman" w:hAnsi="Verdana" w:cs="Arial"/>
          <w:bCs/>
          <w:kern w:val="0"/>
          <w:lang w:eastAsia="pt-BR"/>
          <w14:ligatures w14:val="none"/>
        </w:rPr>
      </w:pPr>
      <w:r w:rsidRPr="00945E46">
        <w:rPr>
          <w:rFonts w:ascii="Verdana" w:eastAsia="Times New Roman" w:hAnsi="Verdana" w:cs="Arial"/>
          <w:b/>
          <w:bCs/>
          <w:kern w:val="0"/>
          <w:lang w:eastAsia="pt-BR"/>
          <w14:ligatures w14:val="none"/>
        </w:rPr>
        <w:t>§ 2º</w:t>
      </w:r>
      <w:r w:rsidRPr="00945E46">
        <w:rPr>
          <w:rFonts w:ascii="Verdana" w:eastAsia="Times New Roman" w:hAnsi="Verdana" w:cs="Arial"/>
          <w:bCs/>
          <w:kern w:val="0"/>
          <w:lang w:eastAsia="pt-BR"/>
          <w14:ligatures w14:val="none"/>
        </w:rPr>
        <w:t xml:space="preserve"> A doação do imóvel, a ser realizada, será condicionada a aprovação do beneficiário no PMCMV - Programa Minha Casa Minha Vida e seu cadastro aprovado junto à Caixa Econômica Federal e assinatura do contrato de financiamento para construção da unidade residencial, de tal forma que o não cumprimento desta condição, acarretará a rescisão da transmissão, voltando o imóvel ao patrimônio Público Municipal, </w:t>
      </w:r>
      <w:r w:rsidRPr="00945E46">
        <w:rPr>
          <w:rFonts w:ascii="Verdana" w:eastAsia="Times New Roman" w:hAnsi="Verdana" w:cs="Arial"/>
          <w:bCs/>
          <w:kern w:val="0"/>
          <w:lang w:eastAsia="pt-BR"/>
          <w14:ligatures w14:val="none"/>
        </w:rPr>
        <w:lastRenderedPageBreak/>
        <w:t xml:space="preserve">independente de notificação, interpelação ou procedimento judicial ou extrajudicial, ou de qualquer formalidade. Ficando autorizada a imissão de posse imediata, ao </w:t>
      </w:r>
      <w:r w:rsidR="005452D7">
        <w:rPr>
          <w:rFonts w:ascii="Verdana" w:eastAsia="Times New Roman" w:hAnsi="Verdana" w:cs="Arial"/>
          <w:bCs/>
          <w:kern w:val="0"/>
          <w:lang w:eastAsia="pt-BR"/>
          <w14:ligatures w14:val="none"/>
        </w:rPr>
        <w:t>M</w:t>
      </w:r>
      <w:r w:rsidRPr="00945E46">
        <w:rPr>
          <w:rFonts w:ascii="Verdana" w:eastAsia="Times New Roman" w:hAnsi="Verdana" w:cs="Arial"/>
          <w:bCs/>
          <w:kern w:val="0"/>
          <w:lang w:eastAsia="pt-BR"/>
          <w14:ligatures w14:val="none"/>
        </w:rPr>
        <w:t xml:space="preserve">unicípio de </w:t>
      </w:r>
      <w:r>
        <w:rPr>
          <w:rFonts w:ascii="Verdana" w:eastAsia="Times New Roman" w:hAnsi="Verdana" w:cs="Arial"/>
          <w:bCs/>
          <w:kern w:val="0"/>
          <w:lang w:eastAsia="pt-BR"/>
          <w14:ligatures w14:val="none"/>
        </w:rPr>
        <w:t>Carmo do Cajuru-MG</w:t>
      </w:r>
      <w:r w:rsidRPr="00945E46">
        <w:rPr>
          <w:rFonts w:ascii="Verdana" w:eastAsia="Times New Roman" w:hAnsi="Verdana" w:cs="Arial"/>
          <w:bCs/>
          <w:kern w:val="0"/>
          <w:lang w:eastAsia="pt-BR"/>
          <w14:ligatures w14:val="none"/>
        </w:rPr>
        <w:t>.</w:t>
      </w:r>
    </w:p>
    <w:p w14:paraId="49918E7A" w14:textId="77777777" w:rsidR="00945E46" w:rsidRPr="00945E46" w:rsidRDefault="00945E46" w:rsidP="00945E46">
      <w:pPr>
        <w:spacing w:after="0" w:line="240" w:lineRule="auto"/>
        <w:ind w:firstLine="851"/>
        <w:jc w:val="both"/>
        <w:rPr>
          <w:rFonts w:ascii="Verdana" w:eastAsia="Times New Roman" w:hAnsi="Verdana" w:cs="Arial"/>
          <w:b/>
          <w:kern w:val="0"/>
          <w:lang w:eastAsia="pt-BR"/>
          <w14:ligatures w14:val="none"/>
        </w:rPr>
      </w:pPr>
    </w:p>
    <w:p w14:paraId="7013AF64" w14:textId="7A2DC804" w:rsidR="00945E46" w:rsidRDefault="00945E46" w:rsidP="00945E46">
      <w:pPr>
        <w:spacing w:after="120" w:line="240" w:lineRule="auto"/>
        <w:ind w:firstLine="851"/>
        <w:jc w:val="both"/>
        <w:rPr>
          <w:rFonts w:ascii="Verdana" w:eastAsia="Times New Roman" w:hAnsi="Verdana" w:cs="Arial"/>
          <w:bCs/>
          <w:kern w:val="0"/>
          <w:lang w:eastAsia="pt-BR"/>
          <w14:ligatures w14:val="none"/>
        </w:rPr>
      </w:pPr>
      <w:r w:rsidRPr="00945E46">
        <w:rPr>
          <w:rFonts w:ascii="Verdana" w:eastAsia="Times New Roman" w:hAnsi="Verdana" w:cs="Arial"/>
          <w:b/>
          <w:kern w:val="0"/>
          <w:lang w:eastAsia="pt-BR"/>
          <w14:ligatures w14:val="none"/>
        </w:rPr>
        <w:t>§ 3º</w:t>
      </w:r>
      <w:r w:rsidRPr="00945E46">
        <w:rPr>
          <w:rFonts w:ascii="Verdana" w:eastAsia="Times New Roman" w:hAnsi="Verdana" w:cs="Arial"/>
          <w:bCs/>
          <w:kern w:val="0"/>
          <w:lang w:eastAsia="pt-BR"/>
          <w14:ligatures w14:val="none"/>
        </w:rPr>
        <w:t xml:space="preserve"> O terreno objeto da doação ficará livre de ônus ou cláusula de inalienabilidade, uma vez que o mesmo será objeto de garantia junto à Caixa Econômica Federal do financiamento para construção da unidade residencial.</w:t>
      </w:r>
    </w:p>
    <w:p w14:paraId="0D474748" w14:textId="77777777" w:rsidR="00867163" w:rsidRDefault="00867163" w:rsidP="00867163">
      <w:pPr>
        <w:spacing w:after="0" w:line="240" w:lineRule="auto"/>
        <w:ind w:firstLine="851"/>
        <w:jc w:val="both"/>
        <w:rPr>
          <w:rFonts w:ascii="Verdana" w:eastAsia="Times New Roman" w:hAnsi="Verdana" w:cs="Arial"/>
          <w:b/>
          <w:kern w:val="0"/>
          <w:lang w:eastAsia="pt-BR"/>
          <w14:ligatures w14:val="none"/>
        </w:rPr>
      </w:pPr>
    </w:p>
    <w:p w14:paraId="5F895E28" w14:textId="49C7DC83" w:rsidR="00867163" w:rsidRPr="00867163" w:rsidRDefault="00867163" w:rsidP="00945E46">
      <w:pPr>
        <w:spacing w:after="120" w:line="240" w:lineRule="auto"/>
        <w:ind w:firstLine="851"/>
        <w:jc w:val="both"/>
        <w:rPr>
          <w:rFonts w:ascii="Verdana" w:eastAsia="Times New Roman" w:hAnsi="Verdana" w:cs="Arial"/>
          <w:bCs/>
          <w:kern w:val="0"/>
          <w:lang w:eastAsia="pt-BR"/>
          <w14:ligatures w14:val="none"/>
        </w:rPr>
      </w:pPr>
      <w:r w:rsidRPr="00945E46">
        <w:rPr>
          <w:rFonts w:ascii="Verdana" w:eastAsia="Times New Roman" w:hAnsi="Verdana" w:cs="Arial"/>
          <w:b/>
          <w:kern w:val="0"/>
          <w:lang w:eastAsia="pt-BR"/>
          <w14:ligatures w14:val="none"/>
        </w:rPr>
        <w:t xml:space="preserve">§ </w:t>
      </w:r>
      <w:r>
        <w:rPr>
          <w:rFonts w:ascii="Verdana" w:eastAsia="Times New Roman" w:hAnsi="Verdana" w:cs="Arial"/>
          <w:b/>
          <w:kern w:val="0"/>
          <w:lang w:eastAsia="pt-BR"/>
          <w14:ligatures w14:val="none"/>
        </w:rPr>
        <w:t>4</w:t>
      </w:r>
      <w:r w:rsidRPr="00945E46">
        <w:rPr>
          <w:rFonts w:ascii="Verdana" w:eastAsia="Times New Roman" w:hAnsi="Verdana" w:cs="Arial"/>
          <w:b/>
          <w:kern w:val="0"/>
          <w:lang w:eastAsia="pt-BR"/>
          <w14:ligatures w14:val="none"/>
        </w:rPr>
        <w:t>º</w:t>
      </w:r>
      <w:r>
        <w:rPr>
          <w:rFonts w:ascii="Verdana" w:eastAsia="Times New Roman" w:hAnsi="Verdana" w:cs="Arial"/>
          <w:b/>
          <w:kern w:val="0"/>
          <w:lang w:eastAsia="pt-BR"/>
          <w14:ligatures w14:val="none"/>
        </w:rPr>
        <w:t xml:space="preserve"> </w:t>
      </w:r>
      <w:r w:rsidRPr="00867163">
        <w:rPr>
          <w:rFonts w:ascii="Verdana" w:eastAsia="Times New Roman" w:hAnsi="Verdana" w:cs="Arial"/>
          <w:bCs/>
          <w:kern w:val="0"/>
          <w:lang w:eastAsia="pt-BR"/>
          <w14:ligatures w14:val="none"/>
        </w:rPr>
        <w:t xml:space="preserve">Fica </w:t>
      </w:r>
      <w:r>
        <w:rPr>
          <w:rFonts w:ascii="Verdana" w:eastAsia="Times New Roman" w:hAnsi="Verdana" w:cs="Arial"/>
          <w:bCs/>
          <w:kern w:val="0"/>
          <w:lang w:eastAsia="pt-BR"/>
          <w14:ligatures w14:val="none"/>
        </w:rPr>
        <w:t xml:space="preserve">autorizado, conforme </w:t>
      </w:r>
      <w:r w:rsidR="00796650">
        <w:rPr>
          <w:rFonts w:ascii="Verdana" w:eastAsia="Times New Roman" w:hAnsi="Verdana" w:cs="Arial"/>
          <w:bCs/>
          <w:kern w:val="0"/>
          <w:lang w:eastAsia="pt-BR"/>
          <w14:ligatures w14:val="none"/>
        </w:rPr>
        <w:t>conveniência, ser adotado parâmetros de condomínio residencial conforme na legislação pertinente.</w:t>
      </w:r>
      <w:r>
        <w:rPr>
          <w:rFonts w:ascii="Verdana" w:eastAsia="Times New Roman" w:hAnsi="Verdana" w:cs="Arial"/>
          <w:bCs/>
          <w:kern w:val="0"/>
          <w:lang w:eastAsia="pt-BR"/>
          <w14:ligatures w14:val="none"/>
        </w:rPr>
        <w:t xml:space="preserve">  </w:t>
      </w:r>
    </w:p>
    <w:p w14:paraId="3E3C7DB3"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31AF04EF" w14:textId="5A4109A0" w:rsidR="00945E46" w:rsidRPr="00491680"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kern w:val="0"/>
          <w:lang w:eastAsia="pt-BR"/>
          <w14:ligatures w14:val="none"/>
        </w:rPr>
        <w:t>Art. 3º</w:t>
      </w:r>
      <w:r w:rsidRPr="00945E46">
        <w:rPr>
          <w:rFonts w:ascii="Verdana" w:eastAsia="Times New Roman" w:hAnsi="Verdana" w:cs="Arial"/>
          <w:kern w:val="0"/>
          <w:lang w:eastAsia="pt-BR"/>
          <w14:ligatures w14:val="none"/>
        </w:rPr>
        <w:t xml:space="preserve"> Para a instituição do Programa fica</w:t>
      </w:r>
      <w:r w:rsidR="00B34A03">
        <w:rPr>
          <w:rFonts w:ascii="Verdana" w:eastAsia="Times New Roman" w:hAnsi="Verdana" w:cs="Arial"/>
          <w:kern w:val="0"/>
          <w:lang w:eastAsia="pt-BR"/>
          <w14:ligatures w14:val="none"/>
        </w:rPr>
        <w:t>m</w:t>
      </w:r>
      <w:r w:rsidRPr="00945E46">
        <w:rPr>
          <w:rFonts w:ascii="Verdana" w:eastAsia="Times New Roman" w:hAnsi="Verdana" w:cs="Arial"/>
          <w:kern w:val="0"/>
          <w:lang w:eastAsia="pt-BR"/>
          <w14:ligatures w14:val="none"/>
        </w:rPr>
        <w:t xml:space="preserve"> desafetado</w:t>
      </w:r>
      <w:r w:rsidR="00B34A03">
        <w:rPr>
          <w:rFonts w:ascii="Verdana" w:eastAsia="Times New Roman" w:hAnsi="Verdana" w:cs="Arial"/>
          <w:kern w:val="0"/>
          <w:lang w:eastAsia="pt-BR"/>
          <w14:ligatures w14:val="none"/>
        </w:rPr>
        <w:t>s</w:t>
      </w:r>
      <w:r w:rsidRPr="00945E46">
        <w:rPr>
          <w:rFonts w:ascii="Verdana" w:eastAsia="Times New Roman" w:hAnsi="Verdana" w:cs="Arial"/>
          <w:kern w:val="0"/>
          <w:lang w:eastAsia="pt-BR"/>
          <w14:ligatures w14:val="none"/>
        </w:rPr>
        <w:t xml:space="preserve"> de sua destinação pública, para fins de doação</w:t>
      </w:r>
      <w:r w:rsidRPr="00B34A03">
        <w:rPr>
          <w:rFonts w:ascii="Verdana" w:eastAsia="Times New Roman" w:hAnsi="Verdana" w:cs="Arial"/>
          <w:kern w:val="0"/>
          <w:lang w:eastAsia="pt-BR"/>
          <w14:ligatures w14:val="none"/>
        </w:rPr>
        <w:t>, o</w:t>
      </w:r>
      <w:r w:rsidR="00B34A03">
        <w:rPr>
          <w:rFonts w:ascii="Verdana" w:eastAsia="Times New Roman" w:hAnsi="Verdana" w:cs="Arial"/>
          <w:kern w:val="0"/>
          <w:lang w:eastAsia="pt-BR"/>
          <w14:ligatures w14:val="none"/>
        </w:rPr>
        <w:t>s</w:t>
      </w:r>
      <w:r w:rsidRPr="00B34A03">
        <w:rPr>
          <w:rFonts w:ascii="Verdana" w:eastAsia="Times New Roman" w:hAnsi="Verdana" w:cs="Arial"/>
          <w:kern w:val="0"/>
          <w:lang w:eastAsia="pt-BR"/>
          <w14:ligatures w14:val="none"/>
        </w:rPr>
        <w:t xml:space="preserve"> lote</w:t>
      </w:r>
      <w:r w:rsidR="00B34A03">
        <w:rPr>
          <w:rFonts w:ascii="Verdana" w:eastAsia="Times New Roman" w:hAnsi="Verdana" w:cs="Arial"/>
          <w:kern w:val="0"/>
          <w:lang w:eastAsia="pt-BR"/>
          <w14:ligatures w14:val="none"/>
        </w:rPr>
        <w:t>s</w:t>
      </w:r>
      <w:r w:rsidRPr="00B34A03">
        <w:rPr>
          <w:rFonts w:ascii="Verdana" w:eastAsia="Times New Roman" w:hAnsi="Verdana" w:cs="Arial"/>
          <w:kern w:val="0"/>
          <w:lang w:eastAsia="pt-BR"/>
          <w14:ligatures w14:val="none"/>
        </w:rPr>
        <w:t xml:space="preserve">, </w:t>
      </w:r>
      <w:r w:rsidR="00B34A03">
        <w:rPr>
          <w:rFonts w:ascii="Verdana" w:eastAsia="Times New Roman" w:hAnsi="Verdana" w:cs="Arial"/>
          <w:kern w:val="0"/>
          <w:lang w:eastAsia="pt-BR"/>
          <w14:ligatures w14:val="none"/>
        </w:rPr>
        <w:t xml:space="preserve">no loteamento já </w:t>
      </w:r>
      <w:r w:rsidRPr="00B34A03">
        <w:rPr>
          <w:rFonts w:ascii="Verdana" w:eastAsia="Times New Roman" w:hAnsi="Verdana" w:cs="Arial"/>
          <w:kern w:val="0"/>
          <w:lang w:eastAsia="pt-BR"/>
          <w14:ligatures w14:val="none"/>
        </w:rPr>
        <w:t xml:space="preserve">aprovado pelo Município de Carmo do Cajuru-MG, denominado Bairro Vitória, </w:t>
      </w:r>
      <w:r w:rsidRPr="00B34A03">
        <w:rPr>
          <w:rFonts w:ascii="Verdana" w:eastAsia="Times New Roman" w:hAnsi="Verdana" w:cs="Arial"/>
          <w:color w:val="000000" w:themeColor="text1"/>
          <w:kern w:val="0"/>
          <w:lang w:eastAsia="pt-BR"/>
          <w14:ligatures w14:val="none"/>
        </w:rPr>
        <w:t xml:space="preserve">cuja área total do </w:t>
      </w:r>
      <w:r w:rsidR="00B34A03">
        <w:rPr>
          <w:rFonts w:ascii="Verdana" w:eastAsia="Times New Roman" w:hAnsi="Verdana" w:cs="Arial"/>
          <w:color w:val="000000" w:themeColor="text1"/>
          <w:kern w:val="0"/>
          <w:lang w:eastAsia="pt-BR"/>
          <w14:ligatures w14:val="none"/>
        </w:rPr>
        <w:t xml:space="preserve">é </w:t>
      </w:r>
      <w:r w:rsidRPr="00B34A03">
        <w:rPr>
          <w:rFonts w:ascii="Verdana" w:eastAsia="Times New Roman" w:hAnsi="Verdana" w:cs="Arial"/>
          <w:color w:val="000000" w:themeColor="text1"/>
          <w:kern w:val="0"/>
          <w:lang w:eastAsia="pt-BR"/>
          <w14:ligatures w14:val="none"/>
        </w:rPr>
        <w:t>de</w:t>
      </w:r>
      <w:r w:rsidRPr="00945E46">
        <w:rPr>
          <w:rFonts w:ascii="Verdana" w:eastAsia="Times New Roman" w:hAnsi="Verdana" w:cs="Arial"/>
          <w:color w:val="000000" w:themeColor="text1"/>
          <w:kern w:val="0"/>
          <w:lang w:eastAsia="pt-BR"/>
          <w14:ligatures w14:val="none"/>
        </w:rPr>
        <w:t xml:space="preserve"> </w:t>
      </w:r>
      <w:r w:rsidR="004D0649" w:rsidRPr="004D0649">
        <w:rPr>
          <w:rFonts w:ascii="Verdana" w:eastAsia="Times New Roman" w:hAnsi="Verdana" w:cs="Arial"/>
          <w:color w:val="000000" w:themeColor="text1"/>
          <w:kern w:val="0"/>
          <w:lang w:eastAsia="pt-BR"/>
          <w14:ligatures w14:val="none"/>
        </w:rPr>
        <w:t>2.400</w:t>
      </w:r>
      <w:r w:rsidRPr="00945E46">
        <w:rPr>
          <w:rFonts w:ascii="Verdana" w:eastAsia="Times New Roman" w:hAnsi="Verdana" w:cs="Arial"/>
          <w:color w:val="000000" w:themeColor="text1"/>
          <w:kern w:val="0"/>
          <w:lang w:eastAsia="pt-BR"/>
          <w14:ligatures w14:val="none"/>
        </w:rPr>
        <w:t>,00</w:t>
      </w:r>
      <w:r w:rsidR="004D0649" w:rsidRPr="004D0649">
        <w:rPr>
          <w:rFonts w:ascii="Verdana" w:eastAsia="Times New Roman" w:hAnsi="Verdana" w:cs="Arial"/>
          <w:color w:val="000000" w:themeColor="text1"/>
          <w:kern w:val="0"/>
          <w:lang w:eastAsia="pt-BR"/>
          <w14:ligatures w14:val="none"/>
        </w:rPr>
        <w:t xml:space="preserve"> </w:t>
      </w:r>
      <w:r w:rsidRPr="007E5430">
        <w:rPr>
          <w:rFonts w:ascii="Verdana" w:eastAsia="Times New Roman" w:hAnsi="Verdana" w:cs="Arial"/>
          <w:kern w:val="0"/>
          <w:lang w:eastAsia="pt-BR"/>
          <w14:ligatures w14:val="none"/>
        </w:rPr>
        <w:t>m2 (</w:t>
      </w:r>
      <w:r w:rsidR="007E5430" w:rsidRPr="007E5430">
        <w:rPr>
          <w:rFonts w:ascii="Verdana" w:eastAsia="Times New Roman" w:hAnsi="Verdana" w:cs="Arial"/>
          <w:kern w:val="0"/>
          <w:lang w:eastAsia="pt-BR"/>
          <w14:ligatures w14:val="none"/>
        </w:rPr>
        <w:t xml:space="preserve">dois </w:t>
      </w:r>
      <w:r w:rsidRPr="007E5430">
        <w:rPr>
          <w:rFonts w:ascii="Verdana" w:eastAsia="Times New Roman" w:hAnsi="Verdana" w:cs="Arial"/>
          <w:kern w:val="0"/>
          <w:lang w:eastAsia="pt-BR"/>
          <w14:ligatures w14:val="none"/>
        </w:rPr>
        <w:t xml:space="preserve">mil e </w:t>
      </w:r>
      <w:r w:rsidR="007E5430" w:rsidRPr="007E5430">
        <w:rPr>
          <w:rFonts w:ascii="Verdana" w:eastAsia="Times New Roman" w:hAnsi="Verdana" w:cs="Arial"/>
          <w:kern w:val="0"/>
          <w:lang w:eastAsia="pt-BR"/>
          <w14:ligatures w14:val="none"/>
        </w:rPr>
        <w:t xml:space="preserve">quatrocentos </w:t>
      </w:r>
      <w:r w:rsidRPr="007E5430">
        <w:rPr>
          <w:rFonts w:ascii="Verdana" w:eastAsia="Times New Roman" w:hAnsi="Verdana" w:cs="Arial"/>
          <w:kern w:val="0"/>
          <w:lang w:eastAsia="pt-BR"/>
          <w14:ligatures w14:val="none"/>
        </w:rPr>
        <w:t xml:space="preserve">metros quadrados m²), </w:t>
      </w:r>
      <w:r w:rsidRPr="00945E46">
        <w:rPr>
          <w:rFonts w:ascii="Verdana" w:eastAsia="Times New Roman" w:hAnsi="Verdana" w:cs="Arial"/>
          <w:kern w:val="0"/>
          <w:lang w:eastAsia="pt-BR"/>
          <w14:ligatures w14:val="none"/>
        </w:rPr>
        <w:t>na forma apresentada pelos mapas e memoriais correspondentes, cujo</w:t>
      </w:r>
      <w:r w:rsidR="00491680">
        <w:rPr>
          <w:rFonts w:ascii="Verdana" w:eastAsia="Times New Roman" w:hAnsi="Verdana" w:cs="Arial"/>
          <w:kern w:val="0"/>
          <w:lang w:eastAsia="pt-BR"/>
          <w14:ligatures w14:val="none"/>
        </w:rPr>
        <w:t>s</w:t>
      </w:r>
      <w:r w:rsidRPr="00945E46">
        <w:rPr>
          <w:rFonts w:ascii="Verdana" w:eastAsia="Times New Roman" w:hAnsi="Verdana" w:cs="Arial"/>
          <w:kern w:val="0"/>
          <w:lang w:eastAsia="pt-BR"/>
          <w14:ligatures w14:val="none"/>
        </w:rPr>
        <w:t xml:space="preserve"> lote</w:t>
      </w:r>
      <w:r w:rsidR="00491680">
        <w:rPr>
          <w:rFonts w:ascii="Verdana" w:eastAsia="Times New Roman" w:hAnsi="Verdana" w:cs="Arial"/>
          <w:kern w:val="0"/>
          <w:lang w:eastAsia="pt-BR"/>
          <w14:ligatures w14:val="none"/>
        </w:rPr>
        <w:t>s encontr</w:t>
      </w:r>
      <w:r w:rsidRPr="00945E46">
        <w:rPr>
          <w:rFonts w:ascii="Verdana" w:eastAsia="Times New Roman" w:hAnsi="Verdana" w:cs="Arial"/>
          <w:kern w:val="0"/>
          <w:lang w:eastAsia="pt-BR"/>
          <w14:ligatures w14:val="none"/>
        </w:rPr>
        <w:t>am</w:t>
      </w:r>
      <w:r w:rsidR="00491680">
        <w:rPr>
          <w:rFonts w:ascii="Verdana" w:eastAsia="Times New Roman" w:hAnsi="Verdana" w:cs="Arial"/>
          <w:kern w:val="0"/>
          <w:lang w:eastAsia="pt-BR"/>
          <w14:ligatures w14:val="none"/>
        </w:rPr>
        <w:t xml:space="preserve">-se matriculados de maneira individualizada sob </w:t>
      </w:r>
      <w:r w:rsidR="00B34A03">
        <w:rPr>
          <w:rFonts w:ascii="Verdana" w:eastAsia="Times New Roman" w:hAnsi="Verdana" w:cs="Arial"/>
          <w:kern w:val="0"/>
          <w:lang w:eastAsia="pt-BR"/>
          <w14:ligatures w14:val="none"/>
        </w:rPr>
        <w:t xml:space="preserve">o nº </w:t>
      </w:r>
      <w:r w:rsidR="004D0649" w:rsidRPr="00491680">
        <w:rPr>
          <w:rFonts w:ascii="Verdana" w:eastAsia="Times New Roman" w:hAnsi="Verdana" w:cs="Arial"/>
          <w:kern w:val="0"/>
          <w:lang w:eastAsia="pt-BR"/>
          <w14:ligatures w14:val="none"/>
        </w:rPr>
        <w:t>9609, 9610, 9611, 9612, 9627, 9628, 9629, 9630</w:t>
      </w:r>
      <w:r w:rsidRPr="00491680">
        <w:rPr>
          <w:rFonts w:ascii="Verdana" w:eastAsia="Times New Roman" w:hAnsi="Verdana" w:cs="Arial"/>
          <w:kern w:val="0"/>
          <w:lang w:eastAsia="pt-BR"/>
          <w14:ligatures w14:val="none"/>
        </w:rPr>
        <w:t xml:space="preserve">, no </w:t>
      </w:r>
      <w:r w:rsidR="00491680" w:rsidRPr="00491680">
        <w:rPr>
          <w:rFonts w:ascii="Verdana" w:eastAsia="Times New Roman" w:hAnsi="Verdana" w:cs="Arial"/>
          <w:kern w:val="0"/>
          <w:lang w:eastAsia="pt-BR"/>
          <w14:ligatures w14:val="none"/>
        </w:rPr>
        <w:t>Cartório de Registro de Imóveis local</w:t>
      </w:r>
      <w:r w:rsidRPr="00491680">
        <w:rPr>
          <w:rFonts w:ascii="Verdana" w:eastAsia="Times New Roman" w:hAnsi="Verdana" w:cs="Arial"/>
          <w:kern w:val="0"/>
          <w:lang w:eastAsia="pt-BR"/>
          <w14:ligatures w14:val="none"/>
        </w:rPr>
        <w:t>.</w:t>
      </w:r>
    </w:p>
    <w:p w14:paraId="225D148D" w14:textId="77777777" w:rsidR="00945E46" w:rsidRPr="00945E46" w:rsidRDefault="00945E46" w:rsidP="00945E46">
      <w:pPr>
        <w:spacing w:after="0" w:line="240" w:lineRule="auto"/>
        <w:ind w:firstLine="851"/>
        <w:jc w:val="both"/>
        <w:rPr>
          <w:rFonts w:ascii="Verdana" w:eastAsia="Times New Roman" w:hAnsi="Verdana" w:cs="Arial"/>
          <w:b/>
          <w:color w:val="FF0000"/>
          <w:kern w:val="0"/>
          <w:lang w:eastAsia="pt-BR"/>
          <w14:ligatures w14:val="none"/>
        </w:rPr>
      </w:pPr>
    </w:p>
    <w:p w14:paraId="67EA22E3" w14:textId="021AB8D7" w:rsidR="00945E46" w:rsidRPr="00945E46" w:rsidRDefault="00945E46" w:rsidP="00945E46">
      <w:pPr>
        <w:tabs>
          <w:tab w:val="left" w:pos="3402"/>
        </w:tabs>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kern w:val="0"/>
          <w:lang w:eastAsia="pt-BR"/>
          <w14:ligatures w14:val="none"/>
        </w:rPr>
        <w:t>Art. 4º</w:t>
      </w:r>
      <w:r w:rsidRPr="00945E46">
        <w:rPr>
          <w:rFonts w:ascii="Verdana" w:eastAsia="Times New Roman" w:hAnsi="Verdana" w:cs="Arial"/>
          <w:kern w:val="0"/>
          <w:lang w:eastAsia="pt-BR"/>
          <w14:ligatures w14:val="none"/>
        </w:rPr>
        <w:t xml:space="preserve"> - Os lotes doados terão destinação exclusiva para construção de unidades habitacionais populares de interesse social a serem construídas em conjunto, conforme aprovação pela Caixa Econômica para as famílias beneficiadas com este programa habitacional, objeto da presente Lei, selecionadas pelo Município de </w:t>
      </w:r>
      <w:r>
        <w:rPr>
          <w:rFonts w:ascii="Verdana" w:eastAsia="Times New Roman" w:hAnsi="Verdana" w:cs="Arial"/>
          <w:kern w:val="0"/>
          <w:lang w:eastAsia="pt-BR"/>
          <w14:ligatures w14:val="none"/>
        </w:rPr>
        <w:t>Carmo do Cajuru</w:t>
      </w:r>
      <w:r w:rsidR="008D24A5">
        <w:rPr>
          <w:rFonts w:ascii="Verdana" w:eastAsia="Times New Roman" w:hAnsi="Verdana" w:cs="Arial"/>
          <w:kern w:val="0"/>
          <w:lang w:eastAsia="pt-BR"/>
          <w14:ligatures w14:val="none"/>
        </w:rPr>
        <w:t>-MG</w:t>
      </w:r>
      <w:r w:rsidRPr="00945E46">
        <w:rPr>
          <w:rFonts w:ascii="Verdana" w:eastAsia="Times New Roman" w:hAnsi="Verdana" w:cs="Arial"/>
          <w:kern w:val="0"/>
          <w:lang w:eastAsia="pt-BR"/>
          <w14:ligatures w14:val="none"/>
        </w:rPr>
        <w:t>, conforme previsão desta Lei.</w:t>
      </w:r>
    </w:p>
    <w:p w14:paraId="1C494B1D"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42D3598C" w14:textId="77777777" w:rsidR="00945E46" w:rsidRPr="00945E46" w:rsidRDefault="00945E46" w:rsidP="00945E46">
      <w:pPr>
        <w:spacing w:after="0" w:line="240" w:lineRule="auto"/>
        <w:ind w:firstLine="851"/>
        <w:jc w:val="both"/>
        <w:rPr>
          <w:rFonts w:ascii="Verdana" w:eastAsia="Times New Roman" w:hAnsi="Verdana" w:cs="Arial"/>
          <w:color w:val="000000"/>
          <w:kern w:val="0"/>
          <w:lang w:eastAsia="pt-BR"/>
          <w14:ligatures w14:val="none"/>
        </w:rPr>
      </w:pPr>
      <w:r w:rsidRPr="00945E46">
        <w:rPr>
          <w:rFonts w:ascii="Verdana" w:eastAsia="Times New Roman" w:hAnsi="Verdana" w:cs="Arial"/>
          <w:b/>
          <w:kern w:val="0"/>
          <w:lang w:eastAsia="pt-BR"/>
          <w14:ligatures w14:val="none"/>
        </w:rPr>
        <w:t>Parágrafo único</w:t>
      </w:r>
      <w:r w:rsidRPr="00945E46">
        <w:rPr>
          <w:rFonts w:ascii="Verdana" w:eastAsia="Times New Roman" w:hAnsi="Verdana" w:cs="Arial"/>
          <w:kern w:val="0"/>
          <w:lang w:eastAsia="pt-BR"/>
          <w14:ligatures w14:val="none"/>
        </w:rPr>
        <w:t xml:space="preserve"> – A construção dos imóveis será objeto de financiamento habitacional </w:t>
      </w:r>
      <w:r w:rsidRPr="00945E46">
        <w:rPr>
          <w:rFonts w:ascii="Verdana" w:eastAsia="Times New Roman" w:hAnsi="Verdana" w:cs="Arial"/>
          <w:bCs/>
          <w:kern w:val="0"/>
          <w:lang w:eastAsia="pt-BR"/>
          <w14:ligatures w14:val="none"/>
        </w:rPr>
        <w:t>no</w:t>
      </w:r>
      <w:r w:rsidRPr="00945E46">
        <w:rPr>
          <w:rFonts w:ascii="Verdana" w:eastAsia="Times New Roman" w:hAnsi="Verdana" w:cs="Arial"/>
          <w:b/>
          <w:bCs/>
          <w:kern w:val="0"/>
          <w:lang w:eastAsia="pt-BR"/>
          <w14:ligatures w14:val="none"/>
        </w:rPr>
        <w:t xml:space="preserve"> </w:t>
      </w:r>
      <w:r w:rsidRPr="00945E46">
        <w:rPr>
          <w:rFonts w:ascii="Verdana" w:eastAsia="Times New Roman" w:hAnsi="Verdana" w:cs="Arial"/>
          <w:bCs/>
          <w:kern w:val="0"/>
          <w:lang w:eastAsia="pt-BR"/>
          <w14:ligatures w14:val="none"/>
        </w:rPr>
        <w:t>Programa Minha Casa, Minha Vida – PMCMV</w:t>
      </w:r>
      <w:r w:rsidRPr="00945E46">
        <w:rPr>
          <w:rFonts w:ascii="Verdana" w:eastAsia="Times New Roman" w:hAnsi="Verdana" w:cs="Arial"/>
          <w:kern w:val="0"/>
          <w:lang w:eastAsia="pt-BR"/>
          <w14:ligatures w14:val="none"/>
        </w:rPr>
        <w:t xml:space="preserve">, de acordo com as regras do programa definidas pelo Governo Federal, </w:t>
      </w:r>
      <w:r w:rsidRPr="00945E46">
        <w:rPr>
          <w:rFonts w:ascii="Verdana" w:eastAsia="Times New Roman" w:hAnsi="Verdana" w:cs="Arial"/>
          <w:color w:val="000000"/>
          <w:kern w:val="0"/>
          <w:lang w:eastAsia="pt-BR"/>
          <w14:ligatures w14:val="none"/>
        </w:rPr>
        <w:t>por meio da Caixa Econômica Federal.</w:t>
      </w:r>
    </w:p>
    <w:p w14:paraId="411F2AAC"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63B4E804" w14:textId="0019A794" w:rsidR="00945E46" w:rsidRPr="00945E46" w:rsidRDefault="00945E46" w:rsidP="00945E46">
      <w:pPr>
        <w:spacing w:after="0" w:line="240" w:lineRule="auto"/>
        <w:ind w:firstLine="851"/>
        <w:jc w:val="both"/>
        <w:rPr>
          <w:rFonts w:ascii="Verdana" w:eastAsia="Times New Roman" w:hAnsi="Verdana" w:cs="Arial"/>
          <w:kern w:val="0"/>
          <w:lang w:val="x-none" w:eastAsia="x-none"/>
          <w14:ligatures w14:val="none"/>
        </w:rPr>
      </w:pPr>
      <w:r w:rsidRPr="00945E46">
        <w:rPr>
          <w:rFonts w:ascii="Verdana" w:eastAsia="Times New Roman" w:hAnsi="Verdana" w:cs="Arial"/>
          <w:b/>
          <w:kern w:val="0"/>
          <w:lang w:val="x-none" w:eastAsia="x-none"/>
          <w14:ligatures w14:val="none"/>
        </w:rPr>
        <w:t>Art. 5º</w:t>
      </w:r>
      <w:r w:rsidRPr="00945E46">
        <w:rPr>
          <w:rFonts w:ascii="Verdana" w:eastAsia="Times New Roman" w:hAnsi="Verdana" w:cs="Arial"/>
          <w:kern w:val="0"/>
          <w:lang w:val="x-none" w:eastAsia="x-none"/>
          <w14:ligatures w14:val="none"/>
        </w:rPr>
        <w:t xml:space="preserve"> - O Município de </w:t>
      </w:r>
      <w:r>
        <w:rPr>
          <w:rFonts w:ascii="Verdana" w:eastAsia="Times New Roman" w:hAnsi="Verdana" w:cs="Arial"/>
          <w:kern w:val="0"/>
          <w:lang w:eastAsia="x-none"/>
          <w14:ligatures w14:val="none"/>
        </w:rPr>
        <w:t>Carmo do Cajuru</w:t>
      </w:r>
      <w:r w:rsidRPr="00945E46">
        <w:rPr>
          <w:rFonts w:ascii="Verdana" w:eastAsia="Times New Roman" w:hAnsi="Verdana" w:cs="Arial"/>
          <w:kern w:val="0"/>
          <w:lang w:val="x-none" w:eastAsia="x-none"/>
          <w14:ligatures w14:val="none"/>
        </w:rPr>
        <w:t xml:space="preserve">, para os mesmos fins, está autorizado a firmar compromisso de contrapartida para o Empreendimento em questão, representada por serviços e recursos financeiros para execução de qualquer obra necessária, bem como a tornar firme e valiosa a doação dos terrenos da Municipalidade para os beneficiários finais/donatários contemplados, aprovados através do processo admissional previsto no Art. </w:t>
      </w:r>
      <w:r w:rsidRPr="00945E46">
        <w:rPr>
          <w:rFonts w:ascii="Verdana" w:eastAsia="Times New Roman" w:hAnsi="Verdana" w:cs="Arial"/>
          <w:kern w:val="0"/>
          <w:lang w:eastAsia="x-none"/>
          <w14:ligatures w14:val="none"/>
        </w:rPr>
        <w:t>6</w:t>
      </w:r>
      <w:r w:rsidRPr="00945E46">
        <w:rPr>
          <w:rFonts w:ascii="Verdana" w:eastAsia="Times New Roman" w:hAnsi="Verdana" w:cs="Arial"/>
          <w:kern w:val="0"/>
          <w:lang w:val="x-none" w:eastAsia="x-none"/>
          <w14:ligatures w14:val="none"/>
        </w:rPr>
        <w:t>º desta Lei.</w:t>
      </w:r>
    </w:p>
    <w:p w14:paraId="2E35D1FF" w14:textId="77777777" w:rsidR="00945E46" w:rsidRPr="00945E46" w:rsidRDefault="00945E46" w:rsidP="00945E46">
      <w:pPr>
        <w:spacing w:after="0" w:line="240" w:lineRule="auto"/>
        <w:ind w:firstLine="851"/>
        <w:jc w:val="both"/>
        <w:rPr>
          <w:rFonts w:ascii="Verdana" w:eastAsia="Times New Roman" w:hAnsi="Verdana" w:cs="Arial"/>
          <w:b/>
          <w:kern w:val="0"/>
          <w:lang w:val="x-none" w:eastAsia="x-none"/>
          <w14:ligatures w14:val="none"/>
        </w:rPr>
      </w:pPr>
    </w:p>
    <w:p w14:paraId="61C5F6BB" w14:textId="77777777" w:rsidR="00945E46" w:rsidRPr="00945E46" w:rsidRDefault="00945E46" w:rsidP="00945E46">
      <w:pPr>
        <w:spacing w:after="0" w:line="240" w:lineRule="auto"/>
        <w:ind w:firstLine="851"/>
        <w:jc w:val="both"/>
        <w:rPr>
          <w:rFonts w:ascii="Verdana" w:eastAsia="Times New Roman" w:hAnsi="Verdana" w:cs="Arial"/>
          <w:b/>
          <w:kern w:val="0"/>
          <w:lang w:val="x-none" w:eastAsia="x-none"/>
          <w14:ligatures w14:val="none"/>
        </w:rPr>
      </w:pPr>
      <w:r w:rsidRPr="00945E46">
        <w:rPr>
          <w:rFonts w:ascii="Verdana" w:eastAsia="Times New Roman" w:hAnsi="Verdana" w:cs="Arial"/>
          <w:b/>
          <w:kern w:val="0"/>
          <w:lang w:val="x-none" w:eastAsia="x-none"/>
          <w14:ligatures w14:val="none"/>
        </w:rPr>
        <w:t>Parágrafo único</w:t>
      </w:r>
      <w:r w:rsidRPr="00945E46">
        <w:rPr>
          <w:rFonts w:ascii="Verdana" w:eastAsia="Times New Roman" w:hAnsi="Verdana" w:cs="Arial"/>
          <w:kern w:val="0"/>
          <w:lang w:val="x-none" w:eastAsia="x-none"/>
          <w14:ligatures w14:val="none"/>
        </w:rPr>
        <w:t xml:space="preserve"> - A doação prevista nesta Lei está dispensada de certame licitatório por atender o princípio da supremacia do interesse público, em face da legislação pertinente, que regula o direito de propriedade e sua respectiva finalidade. </w:t>
      </w:r>
    </w:p>
    <w:p w14:paraId="02974EA3" w14:textId="77777777" w:rsidR="00945E46" w:rsidRPr="00945E46" w:rsidRDefault="00945E46" w:rsidP="00945E46">
      <w:pPr>
        <w:spacing w:after="0" w:line="240" w:lineRule="auto"/>
        <w:ind w:firstLine="851"/>
        <w:jc w:val="both"/>
        <w:rPr>
          <w:rFonts w:ascii="Verdana" w:eastAsia="Times New Roman" w:hAnsi="Verdana" w:cs="Arial"/>
          <w:b/>
          <w:kern w:val="0"/>
          <w:lang w:eastAsia="pt-BR"/>
          <w14:ligatures w14:val="none"/>
        </w:rPr>
      </w:pPr>
    </w:p>
    <w:p w14:paraId="01B06982" w14:textId="77777777" w:rsid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kern w:val="0"/>
          <w:lang w:eastAsia="pt-BR"/>
          <w14:ligatures w14:val="none"/>
        </w:rPr>
        <w:t>Art. 6º</w:t>
      </w:r>
      <w:r w:rsidRPr="00945E46">
        <w:rPr>
          <w:rFonts w:ascii="Verdana" w:eastAsia="Times New Roman" w:hAnsi="Verdana" w:cs="Arial"/>
          <w:kern w:val="0"/>
          <w:lang w:eastAsia="pt-BR"/>
          <w14:ligatures w14:val="none"/>
        </w:rPr>
        <w:t xml:space="preserve"> - Constituem requisitos necessários, essenciais, </w:t>
      </w:r>
      <w:r w:rsidRPr="00945E46">
        <w:rPr>
          <w:rFonts w:ascii="Verdana" w:eastAsia="Times New Roman" w:hAnsi="Verdana" w:cs="Arial"/>
          <w:color w:val="000000"/>
          <w:kern w:val="0"/>
          <w:lang w:eastAsia="pt-BR"/>
          <w14:ligatures w14:val="none"/>
        </w:rPr>
        <w:t xml:space="preserve">impreteríveis e cumulativos para que o interessado possa se habilitar à participação no </w:t>
      </w:r>
      <w:r w:rsidRPr="00945E46">
        <w:rPr>
          <w:rFonts w:ascii="Verdana" w:eastAsia="Times New Roman" w:hAnsi="Verdana" w:cs="Arial"/>
          <w:bCs/>
          <w:kern w:val="0"/>
          <w:lang w:eastAsia="pt-BR"/>
          <w14:ligatures w14:val="none"/>
        </w:rPr>
        <w:lastRenderedPageBreak/>
        <w:t>Programa previsto nesta</w:t>
      </w:r>
      <w:r w:rsidRPr="00945E46">
        <w:rPr>
          <w:rFonts w:ascii="Verdana" w:eastAsia="Times New Roman" w:hAnsi="Verdana" w:cs="Arial"/>
          <w:b/>
          <w:bCs/>
          <w:kern w:val="0"/>
          <w:lang w:eastAsia="pt-BR"/>
          <w14:ligatures w14:val="none"/>
        </w:rPr>
        <w:t xml:space="preserve"> </w:t>
      </w:r>
      <w:r w:rsidRPr="00945E46">
        <w:rPr>
          <w:rFonts w:ascii="Verdana" w:eastAsia="Times New Roman" w:hAnsi="Verdana" w:cs="Arial"/>
          <w:bCs/>
          <w:kern w:val="0"/>
          <w:lang w:eastAsia="pt-BR"/>
          <w14:ligatures w14:val="none"/>
        </w:rPr>
        <w:t>Lei</w:t>
      </w:r>
      <w:r w:rsidRPr="00945E46">
        <w:rPr>
          <w:rFonts w:ascii="Verdana" w:eastAsia="Times New Roman" w:hAnsi="Verdana" w:cs="Arial"/>
          <w:kern w:val="0"/>
          <w:lang w:eastAsia="pt-BR"/>
          <w14:ligatures w14:val="none"/>
        </w:rPr>
        <w:t>, para o empreendimento em questão, objeto desta Lei, além de eventuais critérios objetivos a serem definidos e previstos em legislação própria:</w:t>
      </w:r>
    </w:p>
    <w:p w14:paraId="01619DE0" w14:textId="77777777" w:rsidR="00491680" w:rsidRPr="00945E46" w:rsidRDefault="00491680" w:rsidP="00945E46">
      <w:pPr>
        <w:spacing w:after="0" w:line="240" w:lineRule="auto"/>
        <w:ind w:firstLine="851"/>
        <w:jc w:val="both"/>
        <w:rPr>
          <w:rFonts w:ascii="Verdana" w:eastAsia="Times New Roman" w:hAnsi="Verdana" w:cs="Arial"/>
          <w:kern w:val="0"/>
          <w:lang w:eastAsia="pt-BR"/>
          <w14:ligatures w14:val="none"/>
        </w:rPr>
      </w:pPr>
    </w:p>
    <w:p w14:paraId="67CC4CBC"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kern w:val="0"/>
          <w:lang w:eastAsia="pt-BR"/>
          <w14:ligatures w14:val="none"/>
        </w:rPr>
        <w:t>I – deve ter encargo de família;</w:t>
      </w:r>
    </w:p>
    <w:p w14:paraId="23A8B517"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1A37FBAA" w14:textId="19E556B2"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kern w:val="0"/>
          <w:lang w:eastAsia="pt-BR"/>
          <w14:ligatures w14:val="none"/>
        </w:rPr>
        <w:t xml:space="preserve">II – não ser proprietário ou possuir, a qualquer título, inclusive financiado, outro bem imóvel, e nem ser permissionário de uso de outros bens imóveis no Município de </w:t>
      </w:r>
      <w:r w:rsidR="00491680">
        <w:rPr>
          <w:rFonts w:ascii="Verdana" w:eastAsia="Times New Roman" w:hAnsi="Verdana" w:cs="Arial"/>
          <w:kern w:val="0"/>
          <w:lang w:eastAsia="pt-BR"/>
          <w14:ligatures w14:val="none"/>
        </w:rPr>
        <w:t>Carmo do Cajuru-MG</w:t>
      </w:r>
      <w:r w:rsidRPr="00945E46">
        <w:rPr>
          <w:rFonts w:ascii="Verdana" w:eastAsia="Times New Roman" w:hAnsi="Verdana" w:cs="Arial"/>
          <w:kern w:val="0"/>
          <w:lang w:eastAsia="pt-BR"/>
          <w14:ligatures w14:val="none"/>
        </w:rPr>
        <w:t xml:space="preserve"> ou em qualquer Unidade da Federação;</w:t>
      </w:r>
    </w:p>
    <w:p w14:paraId="70BE6718"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538608B7"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kern w:val="0"/>
          <w:lang w:eastAsia="pt-BR"/>
          <w14:ligatures w14:val="none"/>
        </w:rPr>
        <w:t>III – não ter sido beneficiado anteriormente em programas de habitação social do Governo;</w:t>
      </w:r>
    </w:p>
    <w:p w14:paraId="58093E34"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75A4360A"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kern w:val="0"/>
          <w:lang w:eastAsia="pt-BR"/>
          <w14:ligatures w14:val="none"/>
        </w:rPr>
        <w:t>§ 1º - Para efeito desta lei entende-se como encargo de família àquelas famílias constituídas com pelo menos um filho ou dependentes na forma da lei, ou ainda, ascendentes, ou ainda, constituídas por casais idosos.</w:t>
      </w:r>
    </w:p>
    <w:p w14:paraId="37BA2614"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7B539E43"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kern w:val="0"/>
          <w:lang w:eastAsia="pt-BR"/>
          <w14:ligatures w14:val="none"/>
        </w:rPr>
        <w:t>§ 2º - Em nenhuma hipótese poderá ocorrer à concessão de mais de um lote para o mesmo beneficiário/donatário.</w:t>
      </w:r>
    </w:p>
    <w:p w14:paraId="51EB57BD"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4C91E0F9" w14:textId="77777777" w:rsidR="00945E46" w:rsidRPr="00945E46" w:rsidRDefault="00945E46" w:rsidP="00945E46">
      <w:pPr>
        <w:spacing w:after="0" w:line="240" w:lineRule="auto"/>
        <w:ind w:firstLine="851"/>
        <w:jc w:val="both"/>
        <w:rPr>
          <w:rFonts w:ascii="Verdana" w:eastAsia="Times New Roman" w:hAnsi="Verdana" w:cs="Arial"/>
          <w:color w:val="000000"/>
          <w:kern w:val="0"/>
          <w:lang w:eastAsia="pt-BR"/>
          <w14:ligatures w14:val="none"/>
        </w:rPr>
      </w:pPr>
      <w:r w:rsidRPr="00945E46">
        <w:rPr>
          <w:rFonts w:ascii="Verdana" w:eastAsia="Times New Roman" w:hAnsi="Verdana" w:cs="Arial"/>
          <w:kern w:val="0"/>
          <w:lang w:eastAsia="pt-BR"/>
          <w14:ligatures w14:val="none"/>
        </w:rPr>
        <w:t xml:space="preserve">§3º - Até 30% (trinta por cento) das unidades habitacionais poderão ser destinadas a famílias que não possuam encargo de família. </w:t>
      </w:r>
    </w:p>
    <w:p w14:paraId="13709F34"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62985333" w14:textId="3321F154" w:rsidR="00945E46" w:rsidRPr="00945E46" w:rsidRDefault="00945E46" w:rsidP="00945E46">
      <w:pPr>
        <w:spacing w:after="0" w:line="240" w:lineRule="auto"/>
        <w:ind w:firstLine="851"/>
        <w:jc w:val="both"/>
        <w:rPr>
          <w:rFonts w:ascii="Verdana" w:eastAsia="Times New Roman" w:hAnsi="Verdana" w:cs="Arial"/>
          <w:color w:val="000000"/>
          <w:kern w:val="0"/>
          <w:lang w:eastAsia="pt-BR"/>
          <w14:ligatures w14:val="none"/>
        </w:rPr>
      </w:pPr>
      <w:r w:rsidRPr="00945E46">
        <w:rPr>
          <w:rFonts w:ascii="Verdana" w:eastAsia="Times New Roman" w:hAnsi="Verdana" w:cs="Arial"/>
          <w:color w:val="000000"/>
          <w:kern w:val="0"/>
          <w:lang w:eastAsia="pt-BR"/>
          <w14:ligatures w14:val="none"/>
        </w:rPr>
        <w:t xml:space="preserve">§4º - Os beneficiários/donatários deverão apresentar Certidão Negativa passado pelo Cartório de Registro de Imóveis que comprove que o interessado não possui imóvel registrado no Município de </w:t>
      </w:r>
      <w:r w:rsidR="00491680">
        <w:rPr>
          <w:rFonts w:ascii="Verdana" w:eastAsia="Times New Roman" w:hAnsi="Verdana" w:cs="Arial"/>
          <w:color w:val="000000"/>
          <w:kern w:val="0"/>
          <w:lang w:eastAsia="pt-BR"/>
          <w14:ligatures w14:val="none"/>
        </w:rPr>
        <w:t>Carmo do Cajuru-MG</w:t>
      </w:r>
      <w:r w:rsidR="00867163">
        <w:rPr>
          <w:rFonts w:ascii="Verdana" w:eastAsia="Times New Roman" w:hAnsi="Verdana" w:cs="Arial"/>
          <w:color w:val="000000"/>
          <w:kern w:val="0"/>
          <w:lang w:eastAsia="pt-BR"/>
          <w14:ligatures w14:val="none"/>
        </w:rPr>
        <w:t xml:space="preserve"> ou fora do </w:t>
      </w:r>
      <w:r w:rsidR="00505676">
        <w:rPr>
          <w:rFonts w:ascii="Verdana" w:eastAsia="Times New Roman" w:hAnsi="Verdana" w:cs="Arial"/>
          <w:color w:val="000000"/>
          <w:kern w:val="0"/>
          <w:lang w:eastAsia="pt-BR"/>
          <w14:ligatures w14:val="none"/>
        </w:rPr>
        <w:t>Município</w:t>
      </w:r>
      <w:r w:rsidRPr="00945E46">
        <w:rPr>
          <w:rFonts w:ascii="Verdana" w:eastAsia="Times New Roman" w:hAnsi="Verdana" w:cs="Arial"/>
          <w:color w:val="000000"/>
          <w:kern w:val="0"/>
          <w:lang w:eastAsia="pt-BR"/>
          <w14:ligatures w14:val="none"/>
        </w:rPr>
        <w:t>.</w:t>
      </w:r>
    </w:p>
    <w:p w14:paraId="08BCA60B"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483AB7A8"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kern w:val="0"/>
          <w:lang w:eastAsia="pt-BR"/>
          <w14:ligatures w14:val="none"/>
        </w:rPr>
        <w:t>Art. 7º -</w:t>
      </w:r>
      <w:r w:rsidRPr="00945E46">
        <w:rPr>
          <w:rFonts w:ascii="Verdana" w:eastAsia="Times New Roman" w:hAnsi="Verdana" w:cs="Arial"/>
          <w:kern w:val="0"/>
          <w:lang w:eastAsia="pt-BR"/>
          <w14:ligatures w14:val="none"/>
        </w:rPr>
        <w:t xml:space="preserve"> Os imóveis, objetos da doação de que trata esta Lei, terão destinação exclusivamente residencial, ou seja, de moradia do beneficiário/donatário e sua família, não podendo ser neles instalada qualquer atividade comercial ou industrial, ou realizada locação a terceiro, sob pena de reversão da doação e vencimento antecipado da dívida, na forma da lei e do contrato de financiamento que será formalizado junto à CAIXA ECONÔMICA FEDERAL.</w:t>
      </w:r>
    </w:p>
    <w:p w14:paraId="0FA482B3"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3536B843" w14:textId="1195908A"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kern w:val="0"/>
          <w:lang w:eastAsia="pt-BR"/>
          <w14:ligatures w14:val="none"/>
        </w:rPr>
        <w:t>Parágrafo Único</w:t>
      </w:r>
      <w:r w:rsidRPr="00945E46">
        <w:rPr>
          <w:rFonts w:ascii="Verdana" w:eastAsia="Times New Roman" w:hAnsi="Verdana" w:cs="Arial"/>
          <w:kern w:val="0"/>
          <w:lang w:eastAsia="pt-BR"/>
          <w14:ligatures w14:val="none"/>
        </w:rPr>
        <w:t xml:space="preserve"> - Na hipótese da utilização indevida do imóvel doado, com reversão da doação, vencimento antecipado da dívida, se o caso, e retomada do imóvel, esse será destinado a outro beneficiário/donatário que atenda aos requisitos previstos em lei, à data do ocorrido, selecionado pelo Município de </w:t>
      </w:r>
      <w:r w:rsidR="00491680">
        <w:rPr>
          <w:rFonts w:ascii="Verdana" w:eastAsia="Times New Roman" w:hAnsi="Verdana" w:cs="Arial"/>
          <w:kern w:val="0"/>
          <w:lang w:eastAsia="pt-BR"/>
          <w14:ligatures w14:val="none"/>
        </w:rPr>
        <w:t>Carmo do Cajuru-MG</w:t>
      </w:r>
      <w:r w:rsidRPr="00945E46">
        <w:rPr>
          <w:rFonts w:ascii="Verdana" w:eastAsia="Times New Roman" w:hAnsi="Verdana" w:cs="Arial"/>
          <w:kern w:val="0"/>
          <w:lang w:eastAsia="pt-BR"/>
          <w14:ligatures w14:val="none"/>
        </w:rPr>
        <w:t>.</w:t>
      </w:r>
    </w:p>
    <w:p w14:paraId="0F47B4C4"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4CEE6F30"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kern w:val="0"/>
          <w:lang w:eastAsia="pt-BR"/>
          <w14:ligatures w14:val="none"/>
        </w:rPr>
        <w:t>§ 1º - Fica ressalvada a hipótese de hipoteca ou alienação fiduciária a favor da CAIXA ECONÔMICA FEDERAL, agente financeiro que opera com o Sistema Financeiro da Habitação, constante dos contratos de financiamento, face a garantia exigida para a efetivação do referido programa.</w:t>
      </w:r>
    </w:p>
    <w:p w14:paraId="722C4FD0"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28FED46D"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kern w:val="0"/>
          <w:lang w:eastAsia="pt-BR"/>
          <w14:ligatures w14:val="none"/>
        </w:rPr>
        <w:lastRenderedPageBreak/>
        <w:t xml:space="preserve">§ 2º - Não se aplica o </w:t>
      </w:r>
      <w:r w:rsidRPr="00945E46">
        <w:rPr>
          <w:rFonts w:ascii="Verdana" w:eastAsia="Times New Roman" w:hAnsi="Verdana" w:cs="Arial"/>
          <w:i/>
          <w:kern w:val="0"/>
          <w:lang w:eastAsia="pt-BR"/>
          <w14:ligatures w14:val="none"/>
        </w:rPr>
        <w:t>caput</w:t>
      </w:r>
      <w:r w:rsidRPr="00945E46">
        <w:rPr>
          <w:rFonts w:ascii="Verdana" w:eastAsia="Times New Roman" w:hAnsi="Verdana" w:cs="Arial"/>
          <w:kern w:val="0"/>
          <w:lang w:eastAsia="pt-BR"/>
          <w14:ligatures w14:val="none"/>
        </w:rPr>
        <w:t xml:space="preserve"> desta Cláusula para fins de execução do contrato de financiamento formalizado pelos beneficiários/donatários, junto à CAIXA ECONÔMICA FEDERAL, por inadimplência ou descumprimento contratual.</w:t>
      </w:r>
    </w:p>
    <w:p w14:paraId="532828CC"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46B1F3B9" w14:textId="2E565C0A"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kern w:val="0"/>
          <w:lang w:eastAsia="pt-BR"/>
          <w14:ligatures w14:val="none"/>
        </w:rPr>
        <w:t>Art. 8º</w:t>
      </w:r>
      <w:r w:rsidRPr="00945E46">
        <w:rPr>
          <w:rFonts w:ascii="Verdana" w:eastAsia="Times New Roman" w:hAnsi="Verdana" w:cs="Arial"/>
          <w:kern w:val="0"/>
          <w:lang w:eastAsia="pt-BR"/>
          <w14:ligatures w14:val="none"/>
        </w:rPr>
        <w:t xml:space="preserve"> - Fica o Município de </w:t>
      </w:r>
      <w:r w:rsidR="005C2AAA">
        <w:rPr>
          <w:rFonts w:ascii="Verdana" w:eastAsia="Times New Roman" w:hAnsi="Verdana" w:cs="Arial"/>
          <w:kern w:val="0"/>
          <w:lang w:eastAsia="pt-BR"/>
          <w14:ligatures w14:val="none"/>
        </w:rPr>
        <w:t>Carmo do Cajuru-MG</w:t>
      </w:r>
      <w:r w:rsidRPr="00945E46">
        <w:rPr>
          <w:rFonts w:ascii="Verdana" w:eastAsia="Times New Roman" w:hAnsi="Verdana" w:cs="Arial"/>
          <w:kern w:val="0"/>
          <w:lang w:eastAsia="pt-BR"/>
          <w14:ligatures w14:val="none"/>
        </w:rPr>
        <w:t xml:space="preserve"> autorizado a isentar os beneficiários/donatários do tributo de sua competência Imposto de Transmissão de Bens Imóveis, como ainda, do Imposto Predial e Territorial Urbano – IPTU, este, durante o período relativo a dois exercícios fiscais, e que sejam incidentes sobre os imóveis doados com fundamento nesta Lei.</w:t>
      </w:r>
    </w:p>
    <w:p w14:paraId="33DFE357"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2F213FFF"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kern w:val="0"/>
          <w:lang w:eastAsia="pt-BR"/>
          <w14:ligatures w14:val="none"/>
        </w:rPr>
        <w:t>Art. 9º</w:t>
      </w:r>
      <w:r w:rsidRPr="00945E46">
        <w:rPr>
          <w:rFonts w:ascii="Verdana" w:eastAsia="Times New Roman" w:hAnsi="Verdana" w:cs="Arial"/>
          <w:kern w:val="0"/>
          <w:lang w:eastAsia="pt-BR"/>
          <w14:ligatures w14:val="none"/>
        </w:rPr>
        <w:t xml:space="preserve"> - Fica o Poder Executivo autorizado a custear o pagamento do imposto sobre Transmissão </w:t>
      </w:r>
      <w:r w:rsidRPr="00945E46">
        <w:rPr>
          <w:rFonts w:ascii="Verdana" w:eastAsia="Times New Roman" w:hAnsi="Verdana" w:cs="Arial"/>
          <w:i/>
          <w:kern w:val="0"/>
          <w:lang w:eastAsia="pt-BR"/>
          <w14:ligatures w14:val="none"/>
        </w:rPr>
        <w:t>Causa Mortis</w:t>
      </w:r>
      <w:r w:rsidRPr="00945E46">
        <w:rPr>
          <w:rFonts w:ascii="Verdana" w:eastAsia="Times New Roman" w:hAnsi="Verdana" w:cs="Arial"/>
          <w:kern w:val="0"/>
          <w:lang w:eastAsia="pt-BR"/>
          <w14:ligatures w14:val="none"/>
        </w:rPr>
        <w:t xml:space="preserve"> e Doação de quaisquer bens ou direitos – ITCMD, incidente sobre as doações desta lei àqueles beneficiados não isentados na forma do art. 3º, II, “b”, “b.1” da Lei Estadual n.º 14.941/2003 e item 1, alínea “b”, inciso II, art. 6º do Decreto Estadual n.º 43.981/2005.</w:t>
      </w:r>
    </w:p>
    <w:p w14:paraId="29A0E6BD" w14:textId="77777777" w:rsidR="00945E46" w:rsidRPr="00945E46" w:rsidRDefault="00945E46" w:rsidP="00945E46">
      <w:pPr>
        <w:spacing w:after="0" w:line="240" w:lineRule="auto"/>
        <w:ind w:firstLine="851"/>
        <w:jc w:val="both"/>
        <w:rPr>
          <w:rFonts w:ascii="Verdana" w:eastAsia="Times New Roman" w:hAnsi="Verdana" w:cs="Arial"/>
          <w:b/>
          <w:kern w:val="0"/>
          <w:lang w:eastAsia="pt-BR"/>
          <w14:ligatures w14:val="none"/>
        </w:rPr>
      </w:pPr>
    </w:p>
    <w:p w14:paraId="1CC0B6FB" w14:textId="5171395F" w:rsidR="00945E46" w:rsidRPr="00945E46" w:rsidRDefault="00945E46" w:rsidP="00945E46">
      <w:pPr>
        <w:spacing w:after="0" w:line="240" w:lineRule="auto"/>
        <w:ind w:firstLine="851"/>
        <w:jc w:val="both"/>
        <w:rPr>
          <w:rFonts w:ascii="Verdana" w:eastAsia="Times New Roman" w:hAnsi="Verdana" w:cs="Arial"/>
          <w:b/>
          <w:bCs/>
          <w:color w:val="FF0000"/>
          <w:kern w:val="0"/>
          <w:lang w:eastAsia="pt-BR"/>
          <w14:ligatures w14:val="none"/>
        </w:rPr>
      </w:pPr>
      <w:r w:rsidRPr="00945E46">
        <w:rPr>
          <w:rFonts w:ascii="Verdana" w:eastAsia="Times New Roman" w:hAnsi="Verdana" w:cs="Arial"/>
          <w:b/>
          <w:kern w:val="0"/>
          <w:lang w:eastAsia="pt-BR"/>
          <w14:ligatures w14:val="none"/>
        </w:rPr>
        <w:t>Art. 10</w:t>
      </w:r>
      <w:r w:rsidRPr="00945E46">
        <w:rPr>
          <w:rFonts w:ascii="Verdana" w:eastAsia="Times New Roman" w:hAnsi="Verdana" w:cs="Arial"/>
          <w:kern w:val="0"/>
          <w:lang w:eastAsia="pt-BR"/>
          <w14:ligatures w14:val="none"/>
        </w:rPr>
        <w:t xml:space="preserve"> - Será de integral responsabilidade do Município de </w:t>
      </w:r>
      <w:r w:rsidR="005C2AAA">
        <w:rPr>
          <w:rFonts w:ascii="Verdana" w:eastAsia="Times New Roman" w:hAnsi="Verdana" w:cs="Arial"/>
          <w:kern w:val="0"/>
          <w:lang w:eastAsia="pt-BR"/>
          <w14:ligatures w14:val="none"/>
        </w:rPr>
        <w:t>Carmo do Cajuru-MG</w:t>
      </w:r>
      <w:r w:rsidRPr="00945E46">
        <w:rPr>
          <w:rFonts w:ascii="Verdana" w:eastAsia="Times New Roman" w:hAnsi="Verdana" w:cs="Arial"/>
          <w:kern w:val="0"/>
          <w:lang w:eastAsia="pt-BR"/>
          <w14:ligatures w14:val="none"/>
        </w:rPr>
        <w:t xml:space="preserve"> organizar e executar o processo de inscrição, seleção e classificação das famílias interessadas em participar do </w:t>
      </w:r>
      <w:r w:rsidRPr="00945E46">
        <w:rPr>
          <w:rFonts w:ascii="Verdana" w:eastAsia="Times New Roman" w:hAnsi="Verdana" w:cs="Arial"/>
          <w:bCs/>
          <w:kern w:val="0"/>
          <w:lang w:eastAsia="pt-BR"/>
          <w14:ligatures w14:val="none"/>
        </w:rPr>
        <w:t>Programa</w:t>
      </w:r>
      <w:r w:rsidRPr="00945E46">
        <w:rPr>
          <w:rFonts w:ascii="Verdana" w:eastAsia="Times New Roman" w:hAnsi="Verdana" w:cs="Arial"/>
          <w:b/>
          <w:bCs/>
          <w:kern w:val="0"/>
          <w:lang w:eastAsia="pt-BR"/>
          <w14:ligatures w14:val="none"/>
        </w:rPr>
        <w:t xml:space="preserve"> </w:t>
      </w:r>
      <w:r w:rsidRPr="00945E46">
        <w:rPr>
          <w:rFonts w:ascii="Verdana" w:eastAsia="Times New Roman" w:hAnsi="Verdana" w:cs="Arial"/>
          <w:color w:val="000000"/>
          <w:kern w:val="0"/>
          <w:lang w:eastAsia="pt-BR"/>
          <w14:ligatures w14:val="none"/>
        </w:rPr>
        <w:t>objeto</w:t>
      </w:r>
      <w:r w:rsidRPr="00945E46">
        <w:rPr>
          <w:rFonts w:ascii="Verdana" w:eastAsia="Times New Roman" w:hAnsi="Verdana" w:cs="Arial"/>
          <w:kern w:val="0"/>
          <w:lang w:eastAsia="pt-BR"/>
          <w14:ligatures w14:val="none"/>
        </w:rPr>
        <w:t xml:space="preserve"> desta Lei, e obter o financiamento, de acordo com as condições do Programa estabelecidas pela CAIXA ECONÔMICA FEDERAL, obedecendo rigorosamente os requisitos previstos em lei, sob pena de responsabilização civil e penal, inclusive pessoal.</w:t>
      </w:r>
    </w:p>
    <w:p w14:paraId="28387840"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196A0A84" w14:textId="1DA8DA4A"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kern w:val="0"/>
          <w:lang w:eastAsia="pt-BR"/>
          <w14:ligatures w14:val="none"/>
        </w:rPr>
        <w:t>Art. 11</w:t>
      </w:r>
      <w:r w:rsidRPr="00945E46">
        <w:rPr>
          <w:rFonts w:ascii="Verdana" w:eastAsia="Times New Roman" w:hAnsi="Verdana" w:cs="Arial"/>
          <w:kern w:val="0"/>
          <w:lang w:eastAsia="pt-BR"/>
          <w14:ligatures w14:val="none"/>
        </w:rPr>
        <w:t xml:space="preserve"> - O Município de </w:t>
      </w:r>
      <w:r w:rsidR="005C2AAA">
        <w:rPr>
          <w:rFonts w:ascii="Verdana" w:eastAsia="Times New Roman" w:hAnsi="Verdana" w:cs="Arial"/>
          <w:kern w:val="0"/>
          <w:lang w:eastAsia="pt-BR"/>
          <w14:ligatures w14:val="none"/>
        </w:rPr>
        <w:t>Carmo do Cajuru-MG</w:t>
      </w:r>
      <w:r w:rsidRPr="00945E46">
        <w:rPr>
          <w:rFonts w:ascii="Verdana" w:eastAsia="Times New Roman" w:hAnsi="Verdana" w:cs="Arial"/>
          <w:kern w:val="0"/>
          <w:lang w:eastAsia="pt-BR"/>
          <w14:ligatures w14:val="none"/>
        </w:rPr>
        <w:t xml:space="preserve"> poderá celebrar convênio com entidades de direito público ou entidades de direito privado visando à coordenação e o desenvolvimento das atividades relativas ao Programa de que trata esta Lei.</w:t>
      </w:r>
    </w:p>
    <w:p w14:paraId="14222693"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7D2E86DA" w14:textId="380C6CDF"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kern w:val="0"/>
          <w:lang w:eastAsia="pt-BR"/>
          <w14:ligatures w14:val="none"/>
        </w:rPr>
        <w:t>Art. 12</w:t>
      </w:r>
      <w:r w:rsidRPr="00945E46">
        <w:rPr>
          <w:rFonts w:ascii="Verdana" w:eastAsia="Times New Roman" w:hAnsi="Verdana" w:cs="Arial"/>
          <w:kern w:val="0"/>
          <w:lang w:eastAsia="pt-BR"/>
          <w14:ligatures w14:val="none"/>
        </w:rPr>
        <w:t xml:space="preserve"> - O Município de </w:t>
      </w:r>
      <w:r w:rsidR="005C2AAA">
        <w:rPr>
          <w:rFonts w:ascii="Verdana" w:eastAsia="Times New Roman" w:hAnsi="Verdana" w:cs="Arial"/>
          <w:kern w:val="0"/>
          <w:lang w:eastAsia="pt-BR"/>
          <w14:ligatures w14:val="none"/>
        </w:rPr>
        <w:t>Carmo do Cajuru-MG</w:t>
      </w:r>
      <w:r w:rsidRPr="00945E46">
        <w:rPr>
          <w:rFonts w:ascii="Verdana" w:eastAsia="Times New Roman" w:hAnsi="Verdana" w:cs="Arial"/>
          <w:kern w:val="0"/>
          <w:lang w:eastAsia="pt-BR"/>
          <w14:ligatures w14:val="none"/>
        </w:rPr>
        <w:t xml:space="preserve"> poderá baixar normas complementares para regulamentação e melhor adequação desta Lei aos fins sociais nela previstos.</w:t>
      </w:r>
    </w:p>
    <w:p w14:paraId="7CF854E6"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p>
    <w:p w14:paraId="5DDDF78F" w14:textId="77777777" w:rsidR="00945E46" w:rsidRPr="00945E46" w:rsidRDefault="00945E46" w:rsidP="00945E46">
      <w:pPr>
        <w:spacing w:after="0" w:line="240" w:lineRule="auto"/>
        <w:ind w:firstLine="851"/>
        <w:jc w:val="both"/>
        <w:rPr>
          <w:rFonts w:ascii="Verdana" w:eastAsia="Times New Roman" w:hAnsi="Verdana" w:cs="Arial"/>
          <w:kern w:val="0"/>
          <w:lang w:eastAsia="pt-BR"/>
          <w14:ligatures w14:val="none"/>
        </w:rPr>
      </w:pPr>
      <w:r w:rsidRPr="00945E46">
        <w:rPr>
          <w:rFonts w:ascii="Verdana" w:eastAsia="Times New Roman" w:hAnsi="Verdana" w:cs="Arial"/>
          <w:b/>
          <w:kern w:val="0"/>
          <w:lang w:eastAsia="pt-BR"/>
          <w14:ligatures w14:val="none"/>
        </w:rPr>
        <w:t>Art. 13</w:t>
      </w:r>
      <w:r w:rsidRPr="00945E46">
        <w:rPr>
          <w:rFonts w:ascii="Verdana" w:eastAsia="Times New Roman" w:hAnsi="Verdana" w:cs="Arial"/>
          <w:kern w:val="0"/>
          <w:lang w:eastAsia="pt-BR"/>
          <w14:ligatures w14:val="none"/>
        </w:rPr>
        <w:t xml:space="preserve"> - As despesas decorrentes ao cumprimento desta lei correrão por conta de dotação própria, suplementadas se necessário</w:t>
      </w:r>
    </w:p>
    <w:p w14:paraId="276F1A78" w14:textId="77777777" w:rsidR="00945E46" w:rsidRPr="00945E46" w:rsidRDefault="00945E46" w:rsidP="00945E46">
      <w:pPr>
        <w:spacing w:after="0" w:line="240" w:lineRule="auto"/>
        <w:ind w:firstLine="1418"/>
        <w:jc w:val="both"/>
        <w:rPr>
          <w:rFonts w:ascii="Arial" w:eastAsia="Times New Roman" w:hAnsi="Arial" w:cs="Arial"/>
          <w:b/>
          <w:kern w:val="0"/>
          <w:sz w:val="17"/>
          <w:szCs w:val="17"/>
          <w:lang w:eastAsia="pt-BR"/>
          <w14:ligatures w14:val="none"/>
        </w:rPr>
      </w:pPr>
    </w:p>
    <w:p w14:paraId="6C57282F" w14:textId="77777777" w:rsidR="00945E46" w:rsidRPr="005C2AAA" w:rsidRDefault="00945E46" w:rsidP="005C2AAA">
      <w:pPr>
        <w:spacing w:after="0" w:line="240" w:lineRule="auto"/>
        <w:ind w:firstLine="851"/>
        <w:jc w:val="both"/>
        <w:rPr>
          <w:rFonts w:ascii="Verdana" w:eastAsia="Times New Roman" w:hAnsi="Verdana" w:cs="Arial"/>
          <w:kern w:val="0"/>
          <w:lang w:eastAsia="pt-BR"/>
          <w14:ligatures w14:val="none"/>
        </w:rPr>
      </w:pPr>
      <w:r w:rsidRPr="005C2AAA">
        <w:rPr>
          <w:rFonts w:ascii="Verdana" w:eastAsia="Times New Roman" w:hAnsi="Verdana" w:cs="Arial"/>
          <w:b/>
          <w:kern w:val="0"/>
          <w:lang w:eastAsia="pt-BR"/>
          <w14:ligatures w14:val="none"/>
        </w:rPr>
        <w:t>Art. 14</w:t>
      </w:r>
      <w:r w:rsidRPr="005C2AAA">
        <w:rPr>
          <w:rFonts w:ascii="Verdana" w:eastAsia="Times New Roman" w:hAnsi="Verdana" w:cs="Arial"/>
          <w:kern w:val="0"/>
          <w:lang w:eastAsia="pt-BR"/>
          <w14:ligatures w14:val="none"/>
        </w:rPr>
        <w:t xml:space="preserve"> – Esta lei entra em vigor na data de sua publicação, podendo ser regulamentada por Decreto, quando o caso.</w:t>
      </w:r>
    </w:p>
    <w:p w14:paraId="099FBFA8" w14:textId="77777777" w:rsidR="005C2AAA" w:rsidRDefault="005C2AAA" w:rsidP="00945E46">
      <w:pPr>
        <w:spacing w:after="200" w:line="276" w:lineRule="auto"/>
        <w:jc w:val="center"/>
        <w:rPr>
          <w:rFonts w:ascii="Verdana" w:hAnsi="Verdana"/>
          <w:kern w:val="0"/>
          <w14:ligatures w14:val="none"/>
        </w:rPr>
      </w:pPr>
    </w:p>
    <w:p w14:paraId="661B4D5C" w14:textId="546FA6AF" w:rsidR="00945E46" w:rsidRPr="00007B12" w:rsidRDefault="00945E46" w:rsidP="00945E46">
      <w:pPr>
        <w:spacing w:after="200" w:line="276" w:lineRule="auto"/>
        <w:jc w:val="center"/>
        <w:rPr>
          <w:rFonts w:ascii="Verdana" w:hAnsi="Verdana"/>
          <w:kern w:val="0"/>
          <w14:ligatures w14:val="none"/>
        </w:rPr>
      </w:pPr>
      <w:r w:rsidRPr="00007B12">
        <w:rPr>
          <w:rFonts w:ascii="Verdana" w:hAnsi="Verdana"/>
          <w:kern w:val="0"/>
          <w14:ligatures w14:val="none"/>
        </w:rPr>
        <w:t xml:space="preserve">Carmo do Cajuru, </w:t>
      </w:r>
      <w:r w:rsidR="005C2AAA">
        <w:rPr>
          <w:rFonts w:ascii="Verdana" w:hAnsi="Verdana"/>
          <w:kern w:val="0"/>
          <w14:ligatures w14:val="none"/>
        </w:rPr>
        <w:t>1</w:t>
      </w:r>
      <w:r w:rsidR="00505676">
        <w:rPr>
          <w:rFonts w:ascii="Verdana" w:hAnsi="Verdana"/>
          <w:kern w:val="0"/>
          <w14:ligatures w14:val="none"/>
        </w:rPr>
        <w:t>3</w:t>
      </w:r>
      <w:r w:rsidRPr="00007B12">
        <w:rPr>
          <w:rFonts w:ascii="Verdana" w:hAnsi="Verdana"/>
          <w:kern w:val="0"/>
          <w14:ligatures w14:val="none"/>
        </w:rPr>
        <w:t xml:space="preserve"> de </w:t>
      </w:r>
      <w:r w:rsidR="005C2AAA">
        <w:rPr>
          <w:rFonts w:ascii="Verdana" w:hAnsi="Verdana"/>
          <w:kern w:val="0"/>
          <w14:ligatures w14:val="none"/>
        </w:rPr>
        <w:t>dezembro</w:t>
      </w:r>
      <w:r w:rsidRPr="00007B12">
        <w:rPr>
          <w:rFonts w:ascii="Verdana" w:hAnsi="Verdana"/>
          <w:kern w:val="0"/>
          <w14:ligatures w14:val="none"/>
        </w:rPr>
        <w:t xml:space="preserve"> de 2023.</w:t>
      </w:r>
    </w:p>
    <w:p w14:paraId="4073AA93" w14:textId="77777777" w:rsidR="00945E46" w:rsidRPr="00007B12" w:rsidRDefault="00945E46" w:rsidP="00945E46">
      <w:pPr>
        <w:spacing w:after="200" w:line="276" w:lineRule="auto"/>
        <w:jc w:val="both"/>
        <w:rPr>
          <w:rFonts w:ascii="Verdana" w:hAnsi="Verdana"/>
          <w:kern w:val="0"/>
          <w14:ligatures w14:val="none"/>
        </w:rPr>
      </w:pPr>
    </w:p>
    <w:p w14:paraId="30638F50" w14:textId="77777777" w:rsidR="00945E46" w:rsidRPr="00007B12" w:rsidRDefault="00945E46" w:rsidP="00945E46">
      <w:pPr>
        <w:spacing w:after="0" w:line="276" w:lineRule="auto"/>
        <w:jc w:val="center"/>
        <w:rPr>
          <w:rFonts w:ascii="Verdana" w:hAnsi="Verdana"/>
          <w:b/>
          <w:kern w:val="0"/>
          <w14:ligatures w14:val="none"/>
        </w:rPr>
      </w:pPr>
      <w:r w:rsidRPr="00007B12">
        <w:rPr>
          <w:rFonts w:ascii="Verdana" w:hAnsi="Verdana"/>
          <w:b/>
          <w:kern w:val="0"/>
          <w14:ligatures w14:val="none"/>
        </w:rPr>
        <w:t>Edson de Souza Vilela</w:t>
      </w:r>
    </w:p>
    <w:p w14:paraId="767DB598" w14:textId="77777777" w:rsidR="00945E46" w:rsidRPr="00007B12" w:rsidRDefault="00945E46" w:rsidP="00945E46">
      <w:pPr>
        <w:spacing w:after="0" w:line="276" w:lineRule="auto"/>
        <w:jc w:val="center"/>
        <w:rPr>
          <w:rFonts w:ascii="Verdana" w:hAnsi="Verdana"/>
          <w:b/>
          <w:kern w:val="0"/>
          <w14:ligatures w14:val="none"/>
        </w:rPr>
      </w:pPr>
      <w:r w:rsidRPr="00007B12">
        <w:rPr>
          <w:rFonts w:ascii="Verdana" w:hAnsi="Verdana"/>
          <w:b/>
          <w:kern w:val="0"/>
          <w14:ligatures w14:val="none"/>
        </w:rPr>
        <w:t>Prefeito de Carmo do Cajuru</w:t>
      </w:r>
    </w:p>
    <w:p w14:paraId="4FAC77A3" w14:textId="77777777" w:rsidR="00945E46" w:rsidRPr="00007B12" w:rsidRDefault="00945E46" w:rsidP="00945E46">
      <w:pPr>
        <w:spacing w:after="0" w:line="276" w:lineRule="auto"/>
        <w:jc w:val="both"/>
        <w:rPr>
          <w:rFonts w:ascii="Verdana" w:hAnsi="Verdana"/>
          <w:kern w:val="0"/>
          <w14:ligatures w14:val="none"/>
        </w:rPr>
      </w:pPr>
    </w:p>
    <w:p w14:paraId="708E23A4" w14:textId="77777777" w:rsidR="00945E46" w:rsidRPr="00007B12" w:rsidRDefault="00945E46" w:rsidP="00945E46">
      <w:pPr>
        <w:pBdr>
          <w:top w:val="single" w:sz="4" w:space="1" w:color="auto"/>
          <w:left w:val="single" w:sz="4" w:space="0" w:color="auto"/>
          <w:bottom w:val="single" w:sz="4" w:space="0" w:color="auto"/>
          <w:right w:val="single" w:sz="4" w:space="4" w:color="auto"/>
        </w:pBdr>
        <w:shd w:val="clear" w:color="auto" w:fill="F3F3F3"/>
        <w:spacing w:after="0" w:line="240" w:lineRule="auto"/>
        <w:jc w:val="center"/>
        <w:rPr>
          <w:rFonts w:ascii="Verdana" w:hAnsi="Verdana" w:cs="Arial"/>
          <w:b/>
          <w:kern w:val="0"/>
          <w:sz w:val="40"/>
          <w:szCs w:val="24"/>
          <w14:ligatures w14:val="none"/>
        </w:rPr>
      </w:pPr>
      <w:r w:rsidRPr="00007B12">
        <w:rPr>
          <w:rFonts w:ascii="Verdana" w:hAnsi="Verdana" w:cs="Arial"/>
          <w:b/>
          <w:kern w:val="0"/>
          <w:sz w:val="40"/>
          <w:szCs w:val="24"/>
          <w14:ligatures w14:val="none"/>
        </w:rPr>
        <w:lastRenderedPageBreak/>
        <w:t xml:space="preserve">DA JUSTIFICATIVA </w:t>
      </w:r>
    </w:p>
    <w:p w14:paraId="17FA4A8F" w14:textId="77777777" w:rsidR="00945E46" w:rsidRPr="00007B12" w:rsidRDefault="00945E46" w:rsidP="00945E46">
      <w:pPr>
        <w:spacing w:after="200" w:line="276" w:lineRule="auto"/>
        <w:jc w:val="both"/>
        <w:rPr>
          <w:rFonts w:ascii="Verdana" w:hAnsi="Verdana"/>
          <w:kern w:val="0"/>
          <w14:ligatures w14:val="none"/>
        </w:rPr>
      </w:pPr>
      <w:r w:rsidRPr="00007B12">
        <w:rPr>
          <w:rFonts w:ascii="Verdana" w:hAnsi="Verdana"/>
          <w:kern w:val="0"/>
          <w14:ligatures w14:val="none"/>
        </w:rPr>
        <w:tab/>
      </w:r>
    </w:p>
    <w:p w14:paraId="780B0CB7" w14:textId="77777777" w:rsidR="00945E46" w:rsidRPr="00007B12" w:rsidRDefault="00945E46" w:rsidP="005452D7">
      <w:pPr>
        <w:spacing w:after="0" w:line="240" w:lineRule="auto"/>
        <w:jc w:val="both"/>
        <w:rPr>
          <w:rFonts w:ascii="Verdana" w:hAnsi="Verdana"/>
          <w:kern w:val="0"/>
          <w:sz w:val="20"/>
          <w:szCs w:val="20"/>
          <w14:ligatures w14:val="none"/>
        </w:rPr>
      </w:pPr>
      <w:r w:rsidRPr="00007B12">
        <w:rPr>
          <w:rFonts w:ascii="Verdana" w:hAnsi="Verdana"/>
          <w:kern w:val="0"/>
          <w:sz w:val="20"/>
          <w:szCs w:val="20"/>
          <w14:ligatures w14:val="none"/>
        </w:rPr>
        <w:t>Excelentíssimo Senhor Presidente,</w:t>
      </w:r>
    </w:p>
    <w:p w14:paraId="5AF3AE3B" w14:textId="77777777" w:rsidR="00945E46" w:rsidRPr="00007B12" w:rsidRDefault="00945E46" w:rsidP="005452D7">
      <w:pPr>
        <w:spacing w:after="0" w:line="240" w:lineRule="auto"/>
        <w:jc w:val="both"/>
        <w:rPr>
          <w:rFonts w:ascii="Verdana" w:hAnsi="Verdana"/>
          <w:kern w:val="0"/>
          <w:sz w:val="20"/>
          <w:szCs w:val="20"/>
          <w14:ligatures w14:val="none"/>
        </w:rPr>
      </w:pPr>
      <w:r w:rsidRPr="00007B12">
        <w:rPr>
          <w:rFonts w:ascii="Verdana" w:hAnsi="Verdana"/>
          <w:kern w:val="0"/>
          <w:sz w:val="20"/>
          <w:szCs w:val="20"/>
          <w14:ligatures w14:val="none"/>
        </w:rPr>
        <w:t xml:space="preserve">Ilustres Vereadores, </w:t>
      </w:r>
    </w:p>
    <w:p w14:paraId="5170010C" w14:textId="77777777" w:rsidR="00945E46" w:rsidRDefault="00945E46" w:rsidP="005452D7">
      <w:pPr>
        <w:spacing w:after="0" w:line="240" w:lineRule="auto"/>
        <w:jc w:val="both"/>
        <w:rPr>
          <w:rFonts w:ascii="Verdana" w:hAnsi="Verdana"/>
          <w:kern w:val="0"/>
          <w:sz w:val="20"/>
          <w:szCs w:val="20"/>
          <w14:ligatures w14:val="none"/>
        </w:rPr>
      </w:pPr>
      <w:r w:rsidRPr="00007B12">
        <w:rPr>
          <w:rFonts w:ascii="Verdana" w:hAnsi="Verdana"/>
          <w:kern w:val="0"/>
          <w:sz w:val="20"/>
          <w:szCs w:val="20"/>
          <w14:ligatures w14:val="none"/>
        </w:rPr>
        <w:t xml:space="preserve">Ilustre Vereadora,  </w:t>
      </w:r>
    </w:p>
    <w:p w14:paraId="1DDB6081" w14:textId="77777777" w:rsidR="005452D7" w:rsidRPr="00007B12" w:rsidRDefault="005452D7" w:rsidP="005452D7">
      <w:pPr>
        <w:spacing w:after="0" w:line="240" w:lineRule="auto"/>
        <w:jc w:val="both"/>
        <w:rPr>
          <w:rFonts w:ascii="Verdana" w:hAnsi="Verdana"/>
          <w:kern w:val="0"/>
          <w:sz w:val="20"/>
          <w:szCs w:val="20"/>
          <w14:ligatures w14:val="none"/>
        </w:rPr>
      </w:pPr>
    </w:p>
    <w:p w14:paraId="50E50D9D" w14:textId="71C19DA0" w:rsidR="00945E46" w:rsidRDefault="00945E46" w:rsidP="005C2AAA">
      <w:pPr>
        <w:spacing w:after="0" w:line="240" w:lineRule="auto"/>
        <w:ind w:firstLine="851"/>
        <w:jc w:val="both"/>
        <w:rPr>
          <w:rFonts w:ascii="Verdana" w:hAnsi="Verdana"/>
          <w:i/>
          <w:iCs/>
          <w:sz w:val="20"/>
          <w:szCs w:val="20"/>
        </w:rPr>
      </w:pPr>
      <w:r w:rsidRPr="00007B12">
        <w:rPr>
          <w:rFonts w:ascii="Verdana" w:hAnsi="Verdana"/>
          <w:kern w:val="0"/>
          <w:sz w:val="20"/>
          <w:szCs w:val="20"/>
          <w14:ligatures w14:val="none"/>
        </w:rPr>
        <w:t>Tenho a honra de submeter para deliberação e apreciação dessa Egrégia Câmara Municipal o presente Projeto de Lei que</w:t>
      </w:r>
      <w:r w:rsidRPr="006D0DF5">
        <w:rPr>
          <w:rFonts w:ascii="Verdana" w:hAnsi="Verdana"/>
          <w:kern w:val="0"/>
          <w:sz w:val="20"/>
          <w:szCs w:val="20"/>
          <w14:ligatures w14:val="none"/>
        </w:rPr>
        <w:t xml:space="preserve"> </w:t>
      </w:r>
      <w:r w:rsidRPr="005C2AAA">
        <w:rPr>
          <w:rFonts w:ascii="Verdana" w:hAnsi="Verdana"/>
          <w:i/>
          <w:iCs/>
          <w:kern w:val="0"/>
          <w:sz w:val="20"/>
          <w:szCs w:val="20"/>
          <w14:ligatures w14:val="none"/>
        </w:rPr>
        <w:t>“</w:t>
      </w:r>
      <w:r w:rsidR="005C2AAA" w:rsidRPr="005C2AAA">
        <w:rPr>
          <w:rFonts w:ascii="Verdana" w:eastAsia="Times New Roman" w:hAnsi="Verdana" w:cs="Arial"/>
          <w:i/>
          <w:iCs/>
          <w:color w:val="000000"/>
          <w:kern w:val="0"/>
          <w:sz w:val="20"/>
          <w:szCs w:val="20"/>
          <w:lang w:eastAsia="pt-BR"/>
          <w14:ligatures w14:val="none"/>
        </w:rPr>
        <w:t>AUTORIZA O PODER EXECUTIVO MUNICIPAL A PARTICIPAR DO PROGRAMA MINHA CASA, MINHA VIDA – PMCMV E AUTORIZA A DOAÇÃO DE LOTES VINCULADOS AO RESPECTIVO PROGRAMA PARA OS BENEFICIÁRIOS QUE SE ENQUADRAREM NA FORMA E NAS CONDIÇÕES ESTABELECIDAS EM LEI.</w:t>
      </w:r>
      <w:r w:rsidRPr="005C2AAA">
        <w:rPr>
          <w:rFonts w:ascii="Verdana" w:hAnsi="Verdana"/>
          <w:i/>
          <w:iCs/>
          <w:sz w:val="20"/>
          <w:szCs w:val="20"/>
        </w:rPr>
        <w:t>”</w:t>
      </w:r>
    </w:p>
    <w:p w14:paraId="568F21EC" w14:textId="77777777" w:rsidR="005C2AAA" w:rsidRPr="005C2AAA" w:rsidRDefault="005C2AAA" w:rsidP="005C2AAA">
      <w:pPr>
        <w:spacing w:after="0" w:line="240" w:lineRule="auto"/>
        <w:ind w:firstLine="851"/>
        <w:jc w:val="both"/>
        <w:rPr>
          <w:rFonts w:ascii="Verdana" w:hAnsi="Verdana" w:cs="Arial"/>
          <w:i/>
          <w:iCs/>
          <w:color w:val="FF0000"/>
          <w:sz w:val="20"/>
          <w:szCs w:val="20"/>
        </w:rPr>
      </w:pPr>
    </w:p>
    <w:p w14:paraId="499217AC" w14:textId="231B25AA" w:rsidR="00FC6DA2" w:rsidRDefault="00945E46" w:rsidP="00FC6DA2">
      <w:pPr>
        <w:spacing w:after="0" w:line="240" w:lineRule="auto"/>
        <w:ind w:firstLine="851"/>
        <w:jc w:val="both"/>
        <w:rPr>
          <w:rFonts w:ascii="Verdana" w:eastAsia="Calibri" w:hAnsi="Verdana" w:cs="Arial"/>
          <w:kern w:val="0"/>
          <w:sz w:val="20"/>
          <w:szCs w:val="20"/>
          <w14:ligatures w14:val="none"/>
        </w:rPr>
      </w:pPr>
      <w:r w:rsidRPr="00FC6DA2">
        <w:rPr>
          <w:rFonts w:ascii="Verdana" w:hAnsi="Verdana"/>
          <w:kern w:val="0"/>
          <w:sz w:val="20"/>
          <w:szCs w:val="20"/>
          <w14:ligatures w14:val="none"/>
        </w:rPr>
        <w:t xml:space="preserve">Preclaros Senhores Vereadores e Senhora Vereadora, </w:t>
      </w:r>
      <w:r w:rsidR="00FC6DA2">
        <w:rPr>
          <w:rFonts w:ascii="Verdana" w:hAnsi="Verdana"/>
          <w:kern w:val="0"/>
          <w:sz w:val="20"/>
          <w:szCs w:val="20"/>
          <w14:ligatures w14:val="none"/>
        </w:rPr>
        <w:t xml:space="preserve">sabemos que </w:t>
      </w:r>
      <w:r w:rsidR="00FC6DA2" w:rsidRPr="00FC6DA2">
        <w:rPr>
          <w:rFonts w:ascii="Verdana" w:hAnsi="Verdana"/>
          <w:kern w:val="0"/>
          <w:sz w:val="20"/>
          <w:szCs w:val="20"/>
          <w14:ligatures w14:val="none"/>
        </w:rPr>
        <w:t>a</w:t>
      </w:r>
      <w:r w:rsidR="00FC6DA2" w:rsidRPr="00FC6DA2">
        <w:rPr>
          <w:rFonts w:ascii="Verdana" w:eastAsia="Calibri" w:hAnsi="Verdana" w:cs="Arial"/>
          <w:kern w:val="0"/>
          <w:sz w:val="20"/>
          <w:szCs w:val="20"/>
          <w14:ligatures w14:val="none"/>
        </w:rPr>
        <w:t xml:space="preserve"> conquista da casa própria é um sonho que muitos brasileiros ainda acalentam, principalmente aqueles com renda de até três salários mínimos, que mesmo com muito esforço ainda não conseguiram realizar esse sonho.</w:t>
      </w:r>
    </w:p>
    <w:p w14:paraId="1CDA18FE" w14:textId="77777777" w:rsidR="00FC6DA2" w:rsidRPr="00FC6DA2" w:rsidRDefault="00FC6DA2" w:rsidP="00FC6DA2">
      <w:pPr>
        <w:spacing w:after="0" w:line="240" w:lineRule="auto"/>
        <w:ind w:firstLine="851"/>
        <w:jc w:val="both"/>
        <w:rPr>
          <w:rFonts w:ascii="Verdana" w:eastAsia="Calibri" w:hAnsi="Verdana" w:cs="Arial"/>
          <w:kern w:val="0"/>
          <w:sz w:val="20"/>
          <w:szCs w:val="20"/>
          <w14:ligatures w14:val="none"/>
        </w:rPr>
      </w:pPr>
    </w:p>
    <w:p w14:paraId="2D1E3688" w14:textId="25ACDECF" w:rsidR="00FC6DA2" w:rsidRPr="0012229D" w:rsidRDefault="00FC6DA2" w:rsidP="00FC6DA2">
      <w:pPr>
        <w:spacing w:line="240" w:lineRule="auto"/>
        <w:ind w:firstLine="851"/>
        <w:jc w:val="both"/>
        <w:rPr>
          <w:rFonts w:ascii="Verdana" w:hAnsi="Verdana" w:cs="Helvetica"/>
          <w:sz w:val="20"/>
          <w:szCs w:val="20"/>
          <w:shd w:val="clear" w:color="auto" w:fill="FFFFFF"/>
        </w:rPr>
      </w:pPr>
      <w:r>
        <w:rPr>
          <w:rFonts w:ascii="Verdana" w:hAnsi="Verdana" w:cs="Helvetica"/>
          <w:sz w:val="20"/>
          <w:szCs w:val="20"/>
          <w:shd w:val="clear" w:color="auto" w:fill="FFFFFF"/>
        </w:rPr>
        <w:t xml:space="preserve">Nesse contexto, </w:t>
      </w:r>
      <w:r w:rsidR="0012229D">
        <w:rPr>
          <w:rFonts w:ascii="Verdana" w:hAnsi="Verdana" w:cs="Helvetica"/>
          <w:sz w:val="20"/>
          <w:szCs w:val="20"/>
          <w:shd w:val="clear" w:color="auto" w:fill="FFFFFF"/>
        </w:rPr>
        <w:t xml:space="preserve">aduzimos que </w:t>
      </w:r>
      <w:r>
        <w:rPr>
          <w:rFonts w:ascii="Verdana" w:hAnsi="Verdana" w:cs="Helvetica"/>
          <w:sz w:val="20"/>
          <w:szCs w:val="20"/>
          <w:shd w:val="clear" w:color="auto" w:fill="FFFFFF"/>
        </w:rPr>
        <w:t>o</w:t>
      </w:r>
      <w:r w:rsidRPr="00FC6DA2">
        <w:rPr>
          <w:rFonts w:ascii="Verdana" w:hAnsi="Verdana" w:cs="Helvetica"/>
          <w:sz w:val="20"/>
          <w:szCs w:val="20"/>
          <w:shd w:val="clear" w:color="auto" w:fill="FFFFFF"/>
        </w:rPr>
        <w:t xml:space="preserve"> Programa Minha Casa, Minha Vida (MCMV) é uma iniciativa habitacional do governo federal do Brasil, </w:t>
      </w:r>
      <w:r>
        <w:rPr>
          <w:rFonts w:ascii="Verdana" w:hAnsi="Verdana" w:cs="Helvetica"/>
          <w:sz w:val="20"/>
          <w:szCs w:val="20"/>
          <w:shd w:val="clear" w:color="auto" w:fill="FFFFFF"/>
        </w:rPr>
        <w:t>g</w:t>
      </w:r>
      <w:r w:rsidRPr="00FC6DA2">
        <w:rPr>
          <w:rFonts w:ascii="Verdana" w:hAnsi="Verdana" w:cs="Helvetica"/>
          <w:sz w:val="20"/>
          <w:szCs w:val="20"/>
          <w:shd w:val="clear" w:color="auto" w:fill="FFFFFF"/>
        </w:rPr>
        <w:t xml:space="preserve">erenciado pelo Ministério das Cidades, o programa oferece subsídios e taxas de juros reduzidas para tornar mais acessível a aquisição de moradias populares, tanto em áreas urbanas quanto rurais, </w:t>
      </w:r>
      <w:r w:rsidRPr="0012229D">
        <w:rPr>
          <w:rFonts w:ascii="Verdana" w:hAnsi="Verdana" w:cs="Helvetica"/>
          <w:sz w:val="20"/>
          <w:szCs w:val="20"/>
          <w:shd w:val="clear" w:color="auto" w:fill="FFFFFF"/>
        </w:rPr>
        <w:t xml:space="preserve">com o objetivo de combater o déficit habitacional no País. </w:t>
      </w:r>
    </w:p>
    <w:p w14:paraId="42D8F668" w14:textId="77777777" w:rsidR="0012229D" w:rsidRDefault="0012229D" w:rsidP="0012229D">
      <w:pPr>
        <w:spacing w:line="240" w:lineRule="auto"/>
        <w:ind w:firstLine="851"/>
        <w:jc w:val="both"/>
        <w:rPr>
          <w:rFonts w:ascii="Verdana" w:hAnsi="Verdana" w:cs="Times New Roman"/>
          <w:kern w:val="0"/>
          <w:sz w:val="20"/>
          <w:szCs w:val="20"/>
          <w14:ligatures w14:val="none"/>
        </w:rPr>
      </w:pPr>
      <w:r w:rsidRPr="0012229D">
        <w:rPr>
          <w:rFonts w:ascii="Verdana" w:hAnsi="Verdana" w:cs="Times New Roman"/>
          <w:sz w:val="20"/>
          <w:szCs w:val="20"/>
          <w:shd w:val="clear" w:color="auto" w:fill="FFFFFF"/>
        </w:rPr>
        <w:t>O Programa atende famílias com renda mensal bruta de até R$ 8 mil em áreas urbanas; e renda anual bruta de até R$ 96 mil em áreas rurais. Para se qualificarem no MCMV, as famílias devem atender a requisitos de renda, e não devem possuir nenhum imóvel registrado em seu nome.</w:t>
      </w:r>
      <w:r w:rsidRPr="0012229D">
        <w:rPr>
          <w:rFonts w:ascii="Verdana" w:hAnsi="Verdana" w:cs="Times New Roman"/>
          <w:kern w:val="0"/>
          <w:sz w:val="20"/>
          <w:szCs w:val="20"/>
          <w14:ligatures w14:val="none"/>
        </w:rPr>
        <w:t xml:space="preserve"> </w:t>
      </w:r>
    </w:p>
    <w:p w14:paraId="25264C40" w14:textId="29EAE115" w:rsidR="005452D7" w:rsidRDefault="0012229D" w:rsidP="0012229D">
      <w:pPr>
        <w:spacing w:line="240" w:lineRule="auto"/>
        <w:ind w:firstLine="851"/>
        <w:jc w:val="both"/>
        <w:rPr>
          <w:rFonts w:ascii="Verdana" w:hAnsi="Verdana" w:cs="Times New Roman"/>
          <w:kern w:val="0"/>
          <w:sz w:val="20"/>
          <w:szCs w:val="20"/>
          <w14:ligatures w14:val="none"/>
        </w:rPr>
      </w:pPr>
      <w:r>
        <w:rPr>
          <w:rFonts w:ascii="Verdana" w:hAnsi="Verdana" w:cs="Times New Roman"/>
          <w:kern w:val="0"/>
          <w:sz w:val="20"/>
          <w:szCs w:val="20"/>
          <w14:ligatures w14:val="none"/>
        </w:rPr>
        <w:t>O Município de Carmo do Cajuru-MG, adotará a</w:t>
      </w:r>
      <w:r w:rsidR="00F56A31">
        <w:rPr>
          <w:rFonts w:ascii="Verdana" w:hAnsi="Verdana" w:cs="Times New Roman"/>
          <w:kern w:val="0"/>
          <w:sz w:val="20"/>
          <w:szCs w:val="20"/>
          <w14:ligatures w14:val="none"/>
        </w:rPr>
        <w:t>s</w:t>
      </w:r>
      <w:r>
        <w:rPr>
          <w:rFonts w:ascii="Verdana" w:hAnsi="Verdana" w:cs="Times New Roman"/>
          <w:kern w:val="0"/>
          <w:sz w:val="20"/>
          <w:szCs w:val="20"/>
          <w14:ligatures w14:val="none"/>
        </w:rPr>
        <w:t xml:space="preserve"> modalidade</w:t>
      </w:r>
      <w:r w:rsidR="00F56A31">
        <w:rPr>
          <w:rFonts w:ascii="Verdana" w:hAnsi="Verdana" w:cs="Times New Roman"/>
          <w:kern w:val="0"/>
          <w:sz w:val="20"/>
          <w:szCs w:val="20"/>
          <w14:ligatures w14:val="none"/>
        </w:rPr>
        <w:t xml:space="preserve">s “Faixa 1” e </w:t>
      </w:r>
      <w:r>
        <w:rPr>
          <w:rFonts w:ascii="Verdana" w:hAnsi="Verdana" w:cs="Times New Roman"/>
          <w:kern w:val="0"/>
          <w:sz w:val="20"/>
          <w:szCs w:val="20"/>
          <w14:ligatures w14:val="none"/>
        </w:rPr>
        <w:t xml:space="preserve"> “Faixa 2”, que beneficiar</w:t>
      </w:r>
      <w:r w:rsidR="00F56A31">
        <w:rPr>
          <w:rFonts w:ascii="Verdana" w:hAnsi="Verdana" w:cs="Times New Roman"/>
          <w:kern w:val="0"/>
          <w:sz w:val="20"/>
          <w:szCs w:val="20"/>
          <w14:ligatures w14:val="none"/>
        </w:rPr>
        <w:t xml:space="preserve">ão </w:t>
      </w:r>
      <w:r>
        <w:rPr>
          <w:rFonts w:ascii="Verdana" w:hAnsi="Verdana" w:cs="Times New Roman"/>
          <w:kern w:val="0"/>
          <w:sz w:val="20"/>
          <w:szCs w:val="20"/>
          <w14:ligatures w14:val="none"/>
        </w:rPr>
        <w:t xml:space="preserve">famílias com renda mensal </w:t>
      </w:r>
      <w:r w:rsidR="00B96FD5">
        <w:rPr>
          <w:rFonts w:ascii="Verdana" w:hAnsi="Verdana" w:cs="Times New Roman"/>
          <w:kern w:val="0"/>
          <w:sz w:val="20"/>
          <w:szCs w:val="20"/>
          <w14:ligatures w14:val="none"/>
        </w:rPr>
        <w:t>de até 2.640,00</w:t>
      </w:r>
      <w:r w:rsidR="00F56A31">
        <w:rPr>
          <w:rFonts w:ascii="Verdana" w:hAnsi="Verdana" w:cs="Times New Roman"/>
          <w:kern w:val="0"/>
          <w:sz w:val="20"/>
          <w:szCs w:val="20"/>
          <w14:ligatures w14:val="none"/>
        </w:rPr>
        <w:t xml:space="preserve"> e </w:t>
      </w:r>
      <w:r w:rsidR="00B96FD5">
        <w:rPr>
          <w:rFonts w:ascii="Verdana" w:hAnsi="Verdana" w:cs="Times New Roman"/>
          <w:kern w:val="0"/>
          <w:sz w:val="20"/>
          <w:szCs w:val="20"/>
          <w14:ligatures w14:val="none"/>
        </w:rPr>
        <w:t xml:space="preserve">de </w:t>
      </w:r>
      <w:r w:rsidR="00C87E9E">
        <w:rPr>
          <w:rFonts w:ascii="Verdana" w:hAnsi="Verdana" w:cs="Times New Roman"/>
          <w:kern w:val="0"/>
          <w:sz w:val="20"/>
          <w:szCs w:val="20"/>
          <w14:ligatures w14:val="none"/>
        </w:rPr>
        <w:t>R$ 2.6</w:t>
      </w:r>
      <w:r w:rsidR="00B96FD5">
        <w:rPr>
          <w:rFonts w:ascii="Verdana" w:hAnsi="Verdana" w:cs="Times New Roman"/>
          <w:kern w:val="0"/>
          <w:sz w:val="20"/>
          <w:szCs w:val="20"/>
          <w14:ligatures w14:val="none"/>
        </w:rPr>
        <w:t>4</w:t>
      </w:r>
      <w:r w:rsidR="00C87E9E">
        <w:rPr>
          <w:rFonts w:ascii="Verdana" w:hAnsi="Verdana" w:cs="Times New Roman"/>
          <w:kern w:val="0"/>
          <w:sz w:val="20"/>
          <w:szCs w:val="20"/>
          <w14:ligatures w14:val="none"/>
        </w:rPr>
        <w:t xml:space="preserve">0,00 a R$ 4.400,00, </w:t>
      </w:r>
      <w:r w:rsidR="00F56A31">
        <w:rPr>
          <w:rFonts w:ascii="Verdana" w:hAnsi="Verdana" w:cs="Times New Roman"/>
          <w:kern w:val="0"/>
          <w:sz w:val="20"/>
          <w:szCs w:val="20"/>
          <w14:ligatures w14:val="none"/>
        </w:rPr>
        <w:t xml:space="preserve">respectivamente, </w:t>
      </w:r>
      <w:r w:rsidR="00C87E9E">
        <w:rPr>
          <w:rFonts w:ascii="Verdana" w:hAnsi="Verdana" w:cs="Times New Roman"/>
          <w:kern w:val="0"/>
          <w:sz w:val="20"/>
          <w:szCs w:val="20"/>
          <w14:ligatures w14:val="none"/>
        </w:rPr>
        <w:t>com edificações da “Tipologia 2”</w:t>
      </w:r>
      <w:r w:rsidR="00F56A31">
        <w:rPr>
          <w:rFonts w:ascii="Verdana" w:hAnsi="Verdana" w:cs="Times New Roman"/>
          <w:kern w:val="0"/>
          <w:sz w:val="20"/>
          <w:szCs w:val="20"/>
          <w14:ligatures w14:val="none"/>
        </w:rPr>
        <w:t xml:space="preserve"> ou seja</w:t>
      </w:r>
      <w:r w:rsidR="00C87E9E">
        <w:rPr>
          <w:rFonts w:ascii="Verdana" w:hAnsi="Verdana" w:cs="Times New Roman"/>
          <w:kern w:val="0"/>
          <w:sz w:val="20"/>
          <w:szCs w:val="20"/>
          <w14:ligatures w14:val="none"/>
        </w:rPr>
        <w:t xml:space="preserve">, prédio </w:t>
      </w:r>
      <w:r w:rsidR="005452D7">
        <w:rPr>
          <w:rFonts w:ascii="Verdana" w:hAnsi="Verdana" w:cs="Times New Roman"/>
          <w:kern w:val="0"/>
          <w:sz w:val="20"/>
          <w:szCs w:val="20"/>
          <w14:ligatures w14:val="none"/>
        </w:rPr>
        <w:t>com quatro pavimentos e dezesseis apartamentos por bloco</w:t>
      </w:r>
      <w:r w:rsidR="00B96FD5">
        <w:rPr>
          <w:rFonts w:ascii="Verdana" w:hAnsi="Verdana" w:cs="Times New Roman"/>
          <w:kern w:val="0"/>
          <w:sz w:val="20"/>
          <w:szCs w:val="20"/>
          <w14:ligatures w14:val="none"/>
        </w:rPr>
        <w:t>, sendo que 30% das edificações serão para as famílias beneficiadas que se enquadram na “Faixa 1” e o restante para famílias que se enquadram na “Faixa 2”</w:t>
      </w:r>
      <w:r w:rsidR="005452D7">
        <w:rPr>
          <w:rFonts w:ascii="Verdana" w:hAnsi="Verdana" w:cs="Times New Roman"/>
          <w:kern w:val="0"/>
          <w:sz w:val="20"/>
          <w:szCs w:val="20"/>
          <w14:ligatures w14:val="none"/>
        </w:rPr>
        <w:t>.</w:t>
      </w:r>
    </w:p>
    <w:p w14:paraId="58346FE8" w14:textId="77777777" w:rsidR="005452D7" w:rsidRPr="005452D7" w:rsidRDefault="00945E46" w:rsidP="00945E46">
      <w:pPr>
        <w:spacing w:after="0" w:line="240" w:lineRule="auto"/>
        <w:ind w:firstLine="851"/>
        <w:jc w:val="both"/>
        <w:rPr>
          <w:rFonts w:ascii="Verdana" w:hAnsi="Verdana" w:cs="Courier New"/>
          <w:kern w:val="0"/>
          <w:sz w:val="20"/>
          <w:szCs w:val="20"/>
          <w14:ligatures w14:val="none"/>
        </w:rPr>
      </w:pPr>
      <w:r w:rsidRPr="005452D7">
        <w:rPr>
          <w:rFonts w:ascii="Verdana" w:hAnsi="Verdana" w:cs="Courier New"/>
          <w:kern w:val="0"/>
          <w:sz w:val="20"/>
          <w:szCs w:val="20"/>
          <w14:ligatures w14:val="none"/>
        </w:rPr>
        <w:t xml:space="preserve">Assim sendo, reiteramos que </w:t>
      </w:r>
      <w:r w:rsidR="005452D7" w:rsidRPr="005452D7">
        <w:rPr>
          <w:rFonts w:ascii="Verdana" w:hAnsi="Verdana" w:cs="Arial"/>
          <w:color w:val="000000"/>
          <w:sz w:val="20"/>
          <w:szCs w:val="20"/>
          <w:shd w:val="clear" w:color="auto" w:fill="FFFFFF"/>
        </w:rPr>
        <w:t>o intento do presente Projeto para doação de áreas é, sem dúvida, a melhor forma de parceria, que os municípios estão construindo com as entidades, a partir das experiências de implementação do programa de produção de habitação para famílias de baixa renda.</w:t>
      </w:r>
      <w:r w:rsidR="005452D7" w:rsidRPr="005452D7">
        <w:rPr>
          <w:rFonts w:ascii="Verdana" w:hAnsi="Verdana" w:cs="Courier New"/>
          <w:kern w:val="0"/>
          <w:sz w:val="20"/>
          <w:szCs w:val="20"/>
          <w14:ligatures w14:val="none"/>
        </w:rPr>
        <w:t xml:space="preserve"> </w:t>
      </w:r>
    </w:p>
    <w:p w14:paraId="468D1DB2" w14:textId="77777777" w:rsidR="00945E46" w:rsidRPr="00007B12" w:rsidRDefault="00945E46" w:rsidP="00945E46">
      <w:pPr>
        <w:spacing w:before="240" w:after="0" w:line="240" w:lineRule="auto"/>
        <w:ind w:firstLine="851"/>
        <w:jc w:val="both"/>
        <w:rPr>
          <w:rFonts w:ascii="Verdana" w:hAnsi="Verdana"/>
          <w:sz w:val="20"/>
          <w:szCs w:val="20"/>
        </w:rPr>
      </w:pPr>
      <w:r w:rsidRPr="00007B12">
        <w:rPr>
          <w:rFonts w:ascii="Verdana" w:hAnsi="Verdana"/>
          <w:sz w:val="20"/>
          <w:szCs w:val="20"/>
        </w:rPr>
        <w:t>Destarte, nobres Edis, pugnamos que a presente proposta de Lei seja apreciada e discutida e ao final aprovada, objetivando com isso, adequar a situação jurídica de tais ocupações às conformidades legais, de modo a garantir o pleno exercício dos poderes inerentes à propriedade e o direito social à moradia digna aos nossos munícipes.</w:t>
      </w:r>
    </w:p>
    <w:p w14:paraId="2EB911E7" w14:textId="77777777" w:rsidR="00945E46" w:rsidRDefault="00945E46" w:rsidP="00945E46">
      <w:pPr>
        <w:suppressAutoHyphens/>
        <w:spacing w:after="0" w:line="240" w:lineRule="auto"/>
        <w:ind w:firstLine="851"/>
        <w:jc w:val="both"/>
        <w:rPr>
          <w:rFonts w:ascii="Verdana" w:eastAsia="Times New Roman" w:hAnsi="Verdana" w:cs="Times New Roman"/>
          <w:kern w:val="0"/>
          <w:sz w:val="20"/>
          <w:szCs w:val="20"/>
          <w:lang w:eastAsia="ar-SA"/>
          <w14:ligatures w14:val="none"/>
        </w:rPr>
      </w:pPr>
    </w:p>
    <w:p w14:paraId="0CF09566" w14:textId="77777777" w:rsidR="00945E46" w:rsidRPr="00007B12" w:rsidRDefault="00945E46" w:rsidP="00945E46">
      <w:pPr>
        <w:suppressAutoHyphens/>
        <w:spacing w:after="0" w:line="240" w:lineRule="auto"/>
        <w:ind w:firstLine="851"/>
        <w:jc w:val="both"/>
        <w:rPr>
          <w:rFonts w:ascii="Verdana" w:eastAsia="Times New Roman" w:hAnsi="Verdana" w:cs="Times New Roman"/>
          <w:kern w:val="0"/>
          <w:sz w:val="20"/>
          <w:szCs w:val="20"/>
          <w:lang w:eastAsia="ar-SA"/>
          <w14:ligatures w14:val="none"/>
        </w:rPr>
      </w:pPr>
      <w:r w:rsidRPr="00007B12">
        <w:rPr>
          <w:rFonts w:ascii="Verdana" w:eastAsia="Times New Roman" w:hAnsi="Verdana" w:cs="Times New Roman"/>
          <w:kern w:val="0"/>
          <w:sz w:val="20"/>
          <w:szCs w:val="20"/>
          <w:lang w:eastAsia="ar-SA"/>
          <w14:ligatures w14:val="none"/>
        </w:rPr>
        <w:t>Na oportunidade, renovo protestos de estima e consideração.</w:t>
      </w:r>
    </w:p>
    <w:p w14:paraId="04A032AA" w14:textId="77777777" w:rsidR="00945E46" w:rsidRPr="00007B12" w:rsidRDefault="00945E46" w:rsidP="00945E46">
      <w:pPr>
        <w:tabs>
          <w:tab w:val="left" w:pos="709"/>
          <w:tab w:val="left" w:pos="1134"/>
        </w:tabs>
        <w:spacing w:after="0" w:line="240" w:lineRule="auto"/>
        <w:ind w:firstLine="851"/>
        <w:jc w:val="center"/>
        <w:rPr>
          <w:rFonts w:ascii="Verdana" w:eastAsia="Times New Roman" w:hAnsi="Verdana" w:cs="Times New Roman"/>
          <w:bCs/>
          <w:kern w:val="0"/>
          <w:sz w:val="20"/>
          <w:szCs w:val="20"/>
          <w14:ligatures w14:val="none"/>
        </w:rPr>
      </w:pPr>
      <w:r w:rsidRPr="00007B12">
        <w:rPr>
          <w:rFonts w:ascii="Verdana" w:eastAsia="Times New Roman" w:hAnsi="Verdana" w:cs="Times New Roman"/>
          <w:bCs/>
          <w:kern w:val="0"/>
          <w:sz w:val="20"/>
          <w:szCs w:val="20"/>
          <w14:ligatures w14:val="none"/>
        </w:rPr>
        <w:tab/>
      </w:r>
    </w:p>
    <w:p w14:paraId="10C4579D" w14:textId="77777777" w:rsidR="00945E46" w:rsidRPr="00007B12" w:rsidRDefault="00945E46" w:rsidP="00945E46">
      <w:pPr>
        <w:suppressAutoHyphens/>
        <w:spacing w:after="0" w:line="240" w:lineRule="auto"/>
        <w:ind w:firstLine="851"/>
        <w:jc w:val="both"/>
        <w:rPr>
          <w:rFonts w:ascii="Verdana" w:eastAsia="Times New Roman" w:hAnsi="Verdana" w:cs="Times New Roman"/>
          <w:kern w:val="0"/>
          <w:sz w:val="20"/>
          <w:szCs w:val="20"/>
          <w:lang w:eastAsia="ar-SA"/>
          <w14:ligatures w14:val="none"/>
        </w:rPr>
      </w:pPr>
      <w:r w:rsidRPr="00007B12">
        <w:rPr>
          <w:rFonts w:ascii="Verdana" w:eastAsia="Times New Roman" w:hAnsi="Verdana" w:cs="Times New Roman"/>
          <w:kern w:val="0"/>
          <w:sz w:val="20"/>
          <w:szCs w:val="20"/>
          <w:lang w:eastAsia="ar-SA"/>
          <w14:ligatures w14:val="none"/>
        </w:rPr>
        <w:t>Cordialmente,</w:t>
      </w:r>
    </w:p>
    <w:p w14:paraId="5761C9D2" w14:textId="77777777" w:rsidR="00945E46" w:rsidRPr="00007B12" w:rsidRDefault="00945E46" w:rsidP="00945E46">
      <w:pPr>
        <w:spacing w:line="240" w:lineRule="auto"/>
        <w:rPr>
          <w:rFonts w:ascii="Verdana" w:hAnsi="Verdana"/>
          <w:sz w:val="20"/>
          <w:szCs w:val="20"/>
        </w:rPr>
      </w:pPr>
    </w:p>
    <w:p w14:paraId="5D88686F" w14:textId="77777777" w:rsidR="00945E46" w:rsidRPr="00007B12" w:rsidRDefault="00945E46" w:rsidP="00945E46">
      <w:pPr>
        <w:spacing w:after="0" w:line="240" w:lineRule="auto"/>
        <w:jc w:val="center"/>
        <w:rPr>
          <w:rFonts w:ascii="Verdana" w:hAnsi="Verdana"/>
          <w:b/>
          <w:sz w:val="20"/>
          <w:szCs w:val="20"/>
        </w:rPr>
      </w:pPr>
    </w:p>
    <w:p w14:paraId="551B60C9" w14:textId="77777777" w:rsidR="00945E46" w:rsidRPr="00007B12" w:rsidRDefault="00945E46" w:rsidP="00945E46">
      <w:pPr>
        <w:spacing w:after="0" w:line="240" w:lineRule="auto"/>
        <w:jc w:val="center"/>
        <w:rPr>
          <w:rFonts w:ascii="Verdana" w:hAnsi="Verdana"/>
          <w:b/>
          <w:sz w:val="20"/>
          <w:szCs w:val="20"/>
        </w:rPr>
      </w:pPr>
      <w:r w:rsidRPr="00007B12">
        <w:rPr>
          <w:rFonts w:ascii="Verdana" w:hAnsi="Verdana"/>
          <w:b/>
          <w:sz w:val="20"/>
          <w:szCs w:val="20"/>
        </w:rPr>
        <w:lastRenderedPageBreak/>
        <w:t>Edson de Souza Vilela</w:t>
      </w:r>
    </w:p>
    <w:p w14:paraId="165CDF88" w14:textId="77777777" w:rsidR="00945E46" w:rsidRPr="00007B12" w:rsidRDefault="00945E46" w:rsidP="00945E46">
      <w:pPr>
        <w:spacing w:after="0" w:line="240" w:lineRule="auto"/>
        <w:jc w:val="center"/>
        <w:rPr>
          <w:rFonts w:ascii="Verdana" w:hAnsi="Verdana"/>
          <w:b/>
          <w:sz w:val="20"/>
          <w:szCs w:val="20"/>
        </w:rPr>
      </w:pPr>
      <w:r w:rsidRPr="00007B12">
        <w:rPr>
          <w:rFonts w:ascii="Verdana" w:hAnsi="Verdana"/>
          <w:b/>
          <w:sz w:val="20"/>
          <w:szCs w:val="20"/>
        </w:rPr>
        <w:t>Prefeito de Carmo do Cajuru</w:t>
      </w:r>
    </w:p>
    <w:sectPr w:rsidR="00945E46" w:rsidRPr="00007B12" w:rsidSect="00226DA4">
      <w:pgSz w:w="11906" w:h="16838" w:code="9"/>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46"/>
    <w:rsid w:val="0012229D"/>
    <w:rsid w:val="00216DFE"/>
    <w:rsid w:val="002336E3"/>
    <w:rsid w:val="00491680"/>
    <w:rsid w:val="004D0649"/>
    <w:rsid w:val="00505676"/>
    <w:rsid w:val="005452D7"/>
    <w:rsid w:val="005C2AAA"/>
    <w:rsid w:val="00796650"/>
    <w:rsid w:val="007E5430"/>
    <w:rsid w:val="00867163"/>
    <w:rsid w:val="008D24A5"/>
    <w:rsid w:val="008F76FF"/>
    <w:rsid w:val="00945E46"/>
    <w:rsid w:val="009C01A6"/>
    <w:rsid w:val="00B34A03"/>
    <w:rsid w:val="00B96FD5"/>
    <w:rsid w:val="00C87E9E"/>
    <w:rsid w:val="00F56A31"/>
    <w:rsid w:val="00FC6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0239"/>
  <w15:chartTrackingRefBased/>
  <w15:docId w15:val="{EF25D889-43DF-48AB-B34E-D0B81996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E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45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1830</Words>
  <Characters>9883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2023-12-13T12:27:00Z</cp:lastPrinted>
  <dcterms:created xsi:type="dcterms:W3CDTF">2023-12-13T11:45:00Z</dcterms:created>
  <dcterms:modified xsi:type="dcterms:W3CDTF">2023-12-13T17:21:00Z</dcterms:modified>
</cp:coreProperties>
</file>