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E625E" w14:textId="11F917E4" w:rsidR="001F4E19" w:rsidRPr="00A8005E" w:rsidRDefault="00150B13" w:rsidP="00520A65">
      <w:pPr>
        <w:pStyle w:val="Ttulo"/>
        <w:pBdr>
          <w:right w:val="single" w:sz="4" w:space="0" w:color="000000"/>
        </w:pBdr>
        <w:spacing w:line="240" w:lineRule="auto"/>
        <w:rPr>
          <w:sz w:val="32"/>
          <w:szCs w:val="32"/>
        </w:rPr>
      </w:pPr>
      <w:r w:rsidRPr="00A8005E">
        <w:rPr>
          <w:sz w:val="32"/>
          <w:szCs w:val="32"/>
        </w:rPr>
        <w:t xml:space="preserve">PROJETO DE LEI N° </w:t>
      </w:r>
      <w:r w:rsidR="002E11D2">
        <w:rPr>
          <w:sz w:val="32"/>
          <w:szCs w:val="32"/>
        </w:rPr>
        <w:t>13</w:t>
      </w:r>
      <w:r w:rsidRPr="00A8005E">
        <w:rPr>
          <w:sz w:val="32"/>
          <w:szCs w:val="32"/>
        </w:rPr>
        <w:t>/202</w:t>
      </w:r>
      <w:r w:rsidR="00FE0716">
        <w:rPr>
          <w:sz w:val="32"/>
          <w:szCs w:val="32"/>
        </w:rPr>
        <w:t>2</w:t>
      </w:r>
    </w:p>
    <w:p w14:paraId="13D07144" w14:textId="77777777" w:rsidR="001F4E19" w:rsidRPr="00A8005E" w:rsidRDefault="00150B13" w:rsidP="00520A65">
      <w:pPr>
        <w:tabs>
          <w:tab w:val="left" w:pos="3160"/>
        </w:tabs>
        <w:spacing w:after="0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ab/>
      </w:r>
    </w:p>
    <w:p w14:paraId="3E95EB43" w14:textId="4CA7EB15" w:rsidR="001F4E19" w:rsidRPr="00A8005E" w:rsidRDefault="00F61FDB" w:rsidP="00A8005E">
      <w:pPr>
        <w:spacing w:after="0" w:line="240" w:lineRule="auto"/>
        <w:ind w:left="4820"/>
        <w:jc w:val="both"/>
        <w:rPr>
          <w:rFonts w:ascii="Verdana" w:eastAsia="Verdana" w:hAnsi="Verdana" w:cs="Verdana"/>
          <w:b/>
          <w:bCs/>
          <w:i/>
          <w:iCs/>
          <w:sz w:val="18"/>
          <w:szCs w:val="18"/>
        </w:rPr>
      </w:pPr>
      <w:r w:rsidRPr="00A8005E">
        <w:rPr>
          <w:rFonts w:ascii="Verdana" w:eastAsia="Times New Roman" w:hAnsi="Verdana" w:cs="Times New Roman"/>
          <w:b/>
          <w:bCs/>
          <w:i/>
          <w:iCs/>
          <w:kern w:val="36"/>
          <w:sz w:val="18"/>
          <w:szCs w:val="18"/>
        </w:rPr>
        <w:t>Autoriza o Poder Legislativo a contratar plano de saúde para o servidor público da Câmara Municipal e dá outras providências</w:t>
      </w:r>
      <w:r w:rsidR="00D934FF" w:rsidRPr="00A8005E">
        <w:rPr>
          <w:rFonts w:ascii="Verdana" w:hAnsi="Verdana"/>
          <w:b/>
          <w:bCs/>
          <w:i/>
          <w:iCs/>
          <w:sz w:val="18"/>
          <w:szCs w:val="18"/>
        </w:rPr>
        <w:t>.</w:t>
      </w:r>
    </w:p>
    <w:p w14:paraId="186F2D9A" w14:textId="77777777" w:rsidR="001F4E19" w:rsidRPr="00A8005E" w:rsidRDefault="001F4E19" w:rsidP="00520A65">
      <w:pPr>
        <w:spacing w:after="0"/>
        <w:ind w:left="5040"/>
        <w:jc w:val="both"/>
        <w:rPr>
          <w:rFonts w:ascii="Verdana" w:eastAsia="Verdana" w:hAnsi="Verdana" w:cs="Verdana"/>
          <w:b/>
        </w:rPr>
      </w:pPr>
    </w:p>
    <w:p w14:paraId="1FE4217B" w14:textId="3ADA9B8B" w:rsidR="001F4E19" w:rsidRPr="00A8005E" w:rsidRDefault="00150B13" w:rsidP="00520A65">
      <w:pPr>
        <w:spacing w:after="0" w:line="360" w:lineRule="auto"/>
        <w:jc w:val="both"/>
        <w:rPr>
          <w:rFonts w:ascii="Verdana" w:eastAsia="Verdana" w:hAnsi="Verdana" w:cs="Verdana"/>
          <w:i/>
        </w:rPr>
      </w:pPr>
      <w:r w:rsidRPr="00A8005E">
        <w:rPr>
          <w:rFonts w:ascii="Verdana" w:eastAsia="Verdana" w:hAnsi="Verdana" w:cs="Verdana"/>
        </w:rPr>
        <w:tab/>
      </w:r>
      <w:r w:rsidR="00F61FDB" w:rsidRPr="00A8005E">
        <w:rPr>
          <w:rFonts w:ascii="Verdana" w:hAnsi="Verdana"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Lei:</w:t>
      </w:r>
    </w:p>
    <w:p w14:paraId="0DE5412E" w14:textId="77777777" w:rsidR="001F4E19" w:rsidRPr="00A8005E" w:rsidRDefault="001F4E19" w:rsidP="00520A65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2A5807F4" w14:textId="76BA7EC3" w:rsidR="00F61FDB" w:rsidRPr="00A8005E" w:rsidRDefault="00F61FDB" w:rsidP="00520A65">
      <w:pPr>
        <w:spacing w:after="0" w:line="360" w:lineRule="auto"/>
        <w:jc w:val="both"/>
        <w:rPr>
          <w:rFonts w:ascii="Verdana" w:hAnsi="Verdana"/>
          <w:shd w:val="clear" w:color="auto" w:fill="FFFFFF"/>
        </w:rPr>
      </w:pPr>
      <w:r w:rsidRPr="00A8005E">
        <w:rPr>
          <w:rFonts w:ascii="Verdana" w:hAnsi="Verdana"/>
          <w:b/>
          <w:bCs/>
          <w:shd w:val="clear" w:color="auto" w:fill="FFFFFF"/>
        </w:rPr>
        <w:t>Art. 1º.</w:t>
      </w:r>
      <w:r w:rsidRPr="00A8005E">
        <w:rPr>
          <w:rFonts w:ascii="Verdana" w:hAnsi="Verdana"/>
          <w:shd w:val="clear" w:color="auto" w:fill="FFFFFF"/>
        </w:rPr>
        <w:t xml:space="preserve"> Fica o Poder Legislativo do Município de Carmo do Cajuru, Estado de Minas Gerais, autorizado a contratar plano de saúde para os servidores públicos da Câmara Municipal.</w:t>
      </w:r>
      <w:bookmarkStart w:id="0" w:name="artigo_2"/>
    </w:p>
    <w:p w14:paraId="0E35E3F3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bookmarkEnd w:id="0"/>
    <w:p w14:paraId="44769F9E" w14:textId="072360A8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2º.</w:t>
      </w:r>
      <w:r w:rsidRPr="00A8005E">
        <w:rPr>
          <w:rFonts w:ascii="Verdana" w:eastAsia="Times New Roman" w:hAnsi="Verdana"/>
          <w:shd w:val="clear" w:color="auto" w:fill="FFFFFF"/>
        </w:rPr>
        <w:t xml:space="preserve"> O plano de saúde da Câmara Municipal será definido através de processo licitatório público, para contratação de empresa de prestação de serviços técnicos profissionais especializados.</w:t>
      </w:r>
    </w:p>
    <w:p w14:paraId="733FC4ED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59A2CF8E" w14:textId="7072A544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1º.</w:t>
      </w:r>
      <w:r w:rsidRPr="00A8005E">
        <w:rPr>
          <w:rFonts w:ascii="Verdana" w:eastAsia="Times New Roman" w:hAnsi="Verdana"/>
          <w:shd w:val="clear" w:color="auto" w:fill="FFFFFF"/>
        </w:rPr>
        <w:t xml:space="preserve"> O plano de saúde da Câmara Municipal deverá compreender ações preventivas e curativas necessárias a proteção e manutenção da saúde dos servidores ativos, inativos, pensionistas e seus dependentes, que serão prestadas através de consultas médicas, atendimento emergencial, ambulatorial, cirúrgico, exames, internação, tratamento de doenças congênitas e atendimento básico odontológico de forma direta ou através de terceiros credenciados pelo prestador de serviços quando for o caso, sempre em conformidade com o que preceitua a lei nº 9.656, de 03 de junho de 1998, que dispõe sobre os planos e seguros privados de assistência à saúde.</w:t>
      </w:r>
    </w:p>
    <w:p w14:paraId="793B1491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0CB763C6" w14:textId="6A90EA0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2º.</w:t>
      </w:r>
      <w:r w:rsidRPr="00A8005E">
        <w:rPr>
          <w:rFonts w:ascii="Verdana" w:eastAsia="Times New Roman" w:hAnsi="Verdana"/>
          <w:shd w:val="clear" w:color="auto" w:fill="FFFFFF"/>
        </w:rPr>
        <w:t xml:space="preserve"> Deverá constar do contrato para gestão e administração de investimento do sistema de atendimento ao plano de saúde da Câmara Municipal, cláusula disciplinando que no atendimento das ações preventivas e curativas previstas no inciso anterior, quando prestadas pela rede municipal de saúde pública deverão ter seu reembolso calculado de acordo com a tabela veiculada pelo SUS ou pela AMB/92.</w:t>
      </w:r>
    </w:p>
    <w:p w14:paraId="546FB370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F4A357C" w14:textId="5C43AACD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lastRenderedPageBreak/>
        <w:t>§ 3º.</w:t>
      </w:r>
      <w:r w:rsidRPr="00A8005E">
        <w:rPr>
          <w:rFonts w:ascii="Verdana" w:eastAsia="Times New Roman" w:hAnsi="Verdana"/>
          <w:shd w:val="clear" w:color="auto" w:fill="FFFFFF"/>
        </w:rPr>
        <w:t xml:space="preserve"> O gestor do plano de saúde da Câmara Municipal poderá oferecer aos beneficiários serviços adicionais não incluídos no plano universal, que poderão ser aceitos individualmente pelos mesmos.</w:t>
      </w:r>
    </w:p>
    <w:p w14:paraId="2AFC4F85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CDE124D" w14:textId="664F7714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§ 4º.</w:t>
      </w:r>
      <w:r w:rsidRPr="00A8005E">
        <w:rPr>
          <w:rFonts w:ascii="Verdana" w:eastAsia="Times New Roman" w:hAnsi="Verdana"/>
          <w:shd w:val="clear" w:color="auto" w:fill="FFFFFF"/>
        </w:rPr>
        <w:t xml:space="preserve"> No plano de saúde da Câmara Municipal não será permitido prazo de carência ao atendimento de qualquer natureza.</w:t>
      </w:r>
      <w:bookmarkStart w:id="1" w:name="artigo_3"/>
    </w:p>
    <w:p w14:paraId="1E711381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bookmarkEnd w:id="1"/>
    <w:p w14:paraId="7305F555" w14:textId="3639CF6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3º.</w:t>
      </w:r>
      <w:r w:rsidRPr="00A8005E">
        <w:rPr>
          <w:rFonts w:ascii="Verdana" w:eastAsia="Times New Roman" w:hAnsi="Verdana"/>
          <w:shd w:val="clear" w:color="auto" w:fill="FFFFFF"/>
        </w:rPr>
        <w:t xml:space="preserve"> Os pensionistas e/ou inativos poderão optar por contratar o plano de saúde mediante desconto no mesmo valor da remuneração e demais termos do funcionalismo ativo.</w:t>
      </w:r>
      <w:bookmarkStart w:id="2" w:name="artigo_4"/>
    </w:p>
    <w:p w14:paraId="46A1A3EE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421ACA96" w14:textId="4E976D61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4º.</w:t>
      </w:r>
      <w:bookmarkEnd w:id="2"/>
      <w:r w:rsidRPr="00A8005E">
        <w:rPr>
          <w:rFonts w:ascii="Verdana" w:eastAsia="Times New Roman" w:hAnsi="Verdana"/>
          <w:shd w:val="clear" w:color="auto" w:fill="FFFFFF"/>
        </w:rPr>
        <w:t> O Poder Legislativo editará em trinta dias os atos necessários a execução do que preceitua esta Lei.</w:t>
      </w:r>
      <w:bookmarkStart w:id="3" w:name="artigo_5"/>
    </w:p>
    <w:p w14:paraId="18DAB044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18A8D707" w14:textId="739FBC1C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5º.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3"/>
      <w:r w:rsidRPr="00A8005E">
        <w:rPr>
          <w:rFonts w:ascii="Verdana" w:eastAsia="Times New Roman" w:hAnsi="Verdana"/>
          <w:shd w:val="clear" w:color="auto" w:fill="FFFFFF"/>
        </w:rPr>
        <w:t>Poderão participar do plano de saúde da Câmara Municipal, na forma desta Lei:</w:t>
      </w:r>
    </w:p>
    <w:p w14:paraId="5200729C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9CED2D6" w14:textId="0CF23E9F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beneficiários: os </w:t>
      </w:r>
      <w:r w:rsidR="00553E78">
        <w:rPr>
          <w:rFonts w:ascii="Verdana" w:eastAsia="Times New Roman" w:hAnsi="Verdana"/>
          <w:shd w:val="clear" w:color="auto" w:fill="FFFFFF"/>
        </w:rPr>
        <w:t>servidores</w:t>
      </w:r>
      <w:r w:rsidRPr="00A8005E">
        <w:rPr>
          <w:rFonts w:ascii="Verdana" w:eastAsia="Times New Roman" w:hAnsi="Verdana"/>
          <w:shd w:val="clear" w:color="auto" w:fill="FFFFFF"/>
        </w:rPr>
        <w:t xml:space="preserve"> públicos efetivos e comissionados, ativos ou inativos vinculados ao Poder Legislativo.</w:t>
      </w:r>
    </w:p>
    <w:p w14:paraId="65C7EDC7" w14:textId="00FCB6F0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dependentes diretos: o cônjuge, o companheiro, </w:t>
      </w:r>
      <w:r w:rsidR="008625C8" w:rsidRPr="00A8005E">
        <w:rPr>
          <w:rFonts w:ascii="Verdana" w:eastAsia="Times New Roman" w:hAnsi="Verdana"/>
          <w:shd w:val="clear" w:color="auto" w:fill="FFFFFF"/>
        </w:rPr>
        <w:t xml:space="preserve">os pais, </w:t>
      </w:r>
      <w:r w:rsidRPr="00A8005E">
        <w:rPr>
          <w:rFonts w:ascii="Verdana" w:eastAsia="Times New Roman" w:hAnsi="Verdana"/>
          <w:shd w:val="clear" w:color="auto" w:fill="FFFFFF"/>
        </w:rPr>
        <w:t>os filhos solteiros e os menores sob a guarda ou tutela do servidor público beneficiário.</w:t>
      </w:r>
    </w:p>
    <w:p w14:paraId="18280247" w14:textId="7639AEFF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III -</w:t>
      </w:r>
      <w:r w:rsidRPr="00A8005E">
        <w:rPr>
          <w:rFonts w:ascii="Verdana" w:eastAsia="Times New Roman" w:hAnsi="Verdana"/>
          <w:shd w:val="clear" w:color="auto" w:fill="FFFFFF"/>
        </w:rPr>
        <w:t xml:space="preserve"> Como prestadores de serviços: pessoas jurídicas habilitadas que ofereçam planos de assistência médica, quer mediante rede conveniada ou credenciada, quer diretamente em estabelecimentos hospitalares próprios.</w:t>
      </w:r>
    </w:p>
    <w:p w14:paraId="1DFB7529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9AFA69B" w14:textId="7F8E1903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Parágrafo único.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participará conjuntamente com os beneficiários e dependentes diretos para o custeio do plano de saúde, por </w:t>
      </w:r>
      <w:r w:rsidR="007A2410">
        <w:rPr>
          <w:rFonts w:ascii="Verdana" w:eastAsia="Times New Roman" w:hAnsi="Verdana"/>
          <w:shd w:val="clear" w:color="auto" w:fill="FFFFFF"/>
        </w:rPr>
        <w:t>vencimento base</w:t>
      </w:r>
      <w:r w:rsidRPr="00A8005E">
        <w:rPr>
          <w:rFonts w:ascii="Verdana" w:eastAsia="Times New Roman" w:hAnsi="Verdana"/>
          <w:shd w:val="clear" w:color="auto" w:fill="FFFFFF"/>
        </w:rPr>
        <w:t xml:space="preserve"> nos seguintes percentuais:</w:t>
      </w:r>
    </w:p>
    <w:p w14:paraId="378E664A" w14:textId="77777777" w:rsidR="00A8005E" w:rsidRPr="00A8005E" w:rsidRDefault="00A8005E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12977243" w14:textId="63289FE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A8005E" w:rsidRPr="00A8005E">
        <w:rPr>
          <w:rFonts w:ascii="Verdana" w:eastAsia="Times New Roman" w:hAnsi="Verdana"/>
          <w:shd w:val="clear" w:color="auto" w:fill="FFFFFF"/>
        </w:rPr>
        <w:t>receb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Pr="00A8005E">
        <w:rPr>
          <w:rFonts w:ascii="Verdana" w:eastAsia="Times New Roman" w:hAnsi="Verdana"/>
          <w:shd w:val="clear" w:color="auto" w:fill="FFFFFF"/>
        </w:rPr>
        <w:t xml:space="preserve"> até R$ </w:t>
      </w:r>
      <w:r w:rsidR="00A8005E" w:rsidRPr="00A8005E">
        <w:rPr>
          <w:rFonts w:ascii="Verdana" w:eastAsia="Times New Roman" w:hAnsi="Verdana"/>
          <w:shd w:val="clear" w:color="auto" w:fill="FFFFFF"/>
        </w:rPr>
        <w:t>2.</w:t>
      </w:r>
      <w:r w:rsidR="00150E2E">
        <w:rPr>
          <w:rFonts w:ascii="Verdana" w:eastAsia="Times New Roman" w:hAnsi="Verdana"/>
          <w:shd w:val="clear" w:color="auto" w:fill="FFFFFF"/>
        </w:rPr>
        <w:t>7</w:t>
      </w:r>
      <w:r w:rsidR="007A2410">
        <w:rPr>
          <w:rFonts w:ascii="Verdana" w:eastAsia="Times New Roman" w:hAnsi="Verdana"/>
          <w:shd w:val="clear" w:color="auto" w:fill="FFFFFF"/>
        </w:rPr>
        <w:t>5</w:t>
      </w:r>
      <w:r w:rsidR="00A8005E" w:rsidRPr="00A8005E">
        <w:rPr>
          <w:rFonts w:ascii="Verdana" w:eastAsia="Times New Roman" w:hAnsi="Verdana"/>
          <w:shd w:val="clear" w:color="auto" w:fill="FFFFFF"/>
        </w:rPr>
        <w:t>0,00</w:t>
      </w:r>
      <w:r w:rsidRPr="00A8005E">
        <w:rPr>
          <w:rFonts w:ascii="Verdana" w:eastAsia="Times New Roman" w:hAnsi="Verdana"/>
          <w:shd w:val="clear" w:color="auto" w:fill="FFFFFF"/>
        </w:rPr>
        <w:t xml:space="preserve"> (</w:t>
      </w:r>
      <w:r w:rsidR="00A8005E" w:rsidRPr="00A8005E">
        <w:rPr>
          <w:rFonts w:ascii="Verdana" w:eastAsia="Times New Roman" w:hAnsi="Verdana"/>
          <w:shd w:val="clear" w:color="auto" w:fill="FFFFFF"/>
        </w:rPr>
        <w:t>dois mil</w:t>
      </w:r>
      <w:r w:rsidR="00150E2E">
        <w:rPr>
          <w:rFonts w:ascii="Verdana" w:eastAsia="Times New Roman" w:hAnsi="Verdana"/>
          <w:shd w:val="clear" w:color="auto" w:fill="FFFFFF"/>
        </w:rPr>
        <w:t>, setecentos e cinquenta</w:t>
      </w:r>
      <w:r w:rsidR="007A2410">
        <w:rPr>
          <w:rFonts w:ascii="Verdana" w:eastAsia="Times New Roman" w:hAnsi="Verdana"/>
          <w:shd w:val="clear" w:color="auto" w:fill="FFFFFF"/>
        </w:rPr>
        <w:t xml:space="preserve"> </w:t>
      </w:r>
      <w:r w:rsidR="00A8005E" w:rsidRPr="00A8005E">
        <w:rPr>
          <w:rFonts w:ascii="Verdana" w:eastAsia="Times New Roman" w:hAnsi="Verdana"/>
          <w:shd w:val="clear" w:color="auto" w:fill="FFFFFF"/>
        </w:rPr>
        <w:t>reais)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custeará 75% (setenta e cinco por cento) com o plano de saúde;</w:t>
      </w:r>
    </w:p>
    <w:p w14:paraId="47011D39" w14:textId="142242AA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II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150E2E">
        <w:rPr>
          <w:rFonts w:ascii="Verdana" w:eastAsia="Times New Roman" w:hAnsi="Verdana"/>
          <w:shd w:val="clear" w:color="auto" w:fill="FFFFFF"/>
        </w:rPr>
        <w:t>r</w:t>
      </w:r>
      <w:r w:rsidR="00BF34AB" w:rsidRPr="00A8005E">
        <w:rPr>
          <w:rFonts w:ascii="Verdana" w:eastAsia="Times New Roman" w:hAnsi="Verdana"/>
          <w:shd w:val="clear" w:color="auto" w:fill="FFFFFF"/>
        </w:rPr>
        <w:t>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="00150E2E">
        <w:rPr>
          <w:rFonts w:ascii="Verdana" w:eastAsia="Times New Roman" w:hAnsi="Verdana"/>
          <w:shd w:val="clear" w:color="auto" w:fill="FFFFFF"/>
        </w:rPr>
        <w:t xml:space="preserve"> acima de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150E2E" w:rsidRPr="00A8005E">
        <w:rPr>
          <w:rFonts w:ascii="Verdana" w:eastAsia="Times New Roman" w:hAnsi="Verdana"/>
          <w:shd w:val="clear" w:color="auto" w:fill="FFFFFF"/>
        </w:rPr>
        <w:t>R$ 2.</w:t>
      </w:r>
      <w:r w:rsidR="00150E2E">
        <w:rPr>
          <w:rFonts w:ascii="Verdana" w:eastAsia="Times New Roman" w:hAnsi="Verdana"/>
          <w:shd w:val="clear" w:color="auto" w:fill="FFFFFF"/>
        </w:rPr>
        <w:t>75</w:t>
      </w:r>
      <w:r w:rsidR="00150E2E" w:rsidRPr="00A8005E">
        <w:rPr>
          <w:rFonts w:ascii="Verdana" w:eastAsia="Times New Roman" w:hAnsi="Verdana"/>
          <w:shd w:val="clear" w:color="auto" w:fill="FFFFFF"/>
        </w:rPr>
        <w:t>0,00 (dois mil</w:t>
      </w:r>
      <w:r w:rsidR="00150E2E">
        <w:rPr>
          <w:rFonts w:ascii="Verdana" w:eastAsia="Times New Roman" w:hAnsi="Verdana"/>
          <w:shd w:val="clear" w:color="auto" w:fill="FFFFFF"/>
        </w:rPr>
        <w:t xml:space="preserve">, setecentos e cinquenta </w:t>
      </w:r>
      <w:r w:rsidR="00150E2E" w:rsidRPr="00A8005E">
        <w:rPr>
          <w:rFonts w:ascii="Verdana" w:eastAsia="Times New Roman" w:hAnsi="Verdana"/>
          <w:shd w:val="clear" w:color="auto" w:fill="FFFFFF"/>
        </w:rPr>
        <w:t>reais)</w:t>
      </w:r>
      <w:r w:rsidR="00150E2E">
        <w:rPr>
          <w:rFonts w:ascii="Verdana" w:eastAsia="Times New Roman" w:hAnsi="Verdana"/>
          <w:shd w:val="clear" w:color="auto" w:fill="FFFFFF"/>
        </w:rPr>
        <w:t xml:space="preserve"> </w:t>
      </w:r>
      <w:r w:rsidRPr="00A8005E">
        <w:rPr>
          <w:rFonts w:ascii="Verdana" w:eastAsia="Times New Roman" w:hAnsi="Verdana"/>
          <w:shd w:val="clear" w:color="auto" w:fill="FFFFFF"/>
        </w:rPr>
        <w:t xml:space="preserve">até R$ </w:t>
      </w:r>
      <w:r w:rsidR="00A8005E" w:rsidRPr="00A8005E">
        <w:rPr>
          <w:rFonts w:ascii="Verdana" w:eastAsia="Times New Roman" w:hAnsi="Verdana"/>
          <w:shd w:val="clear" w:color="auto" w:fill="FFFFFF"/>
        </w:rPr>
        <w:t>3.</w:t>
      </w:r>
      <w:r w:rsidR="00150E2E">
        <w:rPr>
          <w:rFonts w:ascii="Verdana" w:eastAsia="Times New Roman" w:hAnsi="Verdana"/>
          <w:shd w:val="clear" w:color="auto" w:fill="FFFFFF"/>
        </w:rPr>
        <w:t>8</w:t>
      </w:r>
      <w:r w:rsidR="007A2410">
        <w:rPr>
          <w:rFonts w:ascii="Verdana" w:eastAsia="Times New Roman" w:hAnsi="Verdana"/>
          <w:shd w:val="clear" w:color="auto" w:fill="FFFFFF"/>
        </w:rPr>
        <w:t>5</w:t>
      </w:r>
      <w:r w:rsidR="00A8005E" w:rsidRPr="00A8005E">
        <w:rPr>
          <w:rFonts w:ascii="Verdana" w:eastAsia="Times New Roman" w:hAnsi="Verdana"/>
          <w:shd w:val="clear" w:color="auto" w:fill="FFFFFF"/>
        </w:rPr>
        <w:t>0,00</w:t>
      </w:r>
      <w:r w:rsidRPr="00A8005E">
        <w:rPr>
          <w:rFonts w:ascii="Verdana" w:eastAsia="Times New Roman" w:hAnsi="Verdana"/>
          <w:shd w:val="clear" w:color="auto" w:fill="FFFFFF"/>
        </w:rPr>
        <w:t xml:space="preserve"> (</w:t>
      </w:r>
      <w:r w:rsidR="00A8005E" w:rsidRPr="00A8005E">
        <w:rPr>
          <w:rFonts w:ascii="Verdana" w:eastAsia="Times New Roman" w:hAnsi="Verdana"/>
          <w:shd w:val="clear" w:color="auto" w:fill="FFFFFF"/>
        </w:rPr>
        <w:t>três mil</w:t>
      </w:r>
      <w:r w:rsidR="00150E2E">
        <w:rPr>
          <w:rFonts w:ascii="Verdana" w:eastAsia="Times New Roman" w:hAnsi="Verdana"/>
          <w:shd w:val="clear" w:color="auto" w:fill="FFFFFF"/>
        </w:rPr>
        <w:t xml:space="preserve">, oitocentos e cinquenta </w:t>
      </w:r>
      <w:r w:rsidR="00A8005E" w:rsidRPr="00A8005E">
        <w:rPr>
          <w:rFonts w:ascii="Verdana" w:eastAsia="Times New Roman" w:hAnsi="Verdana"/>
          <w:shd w:val="clear" w:color="auto" w:fill="FFFFFF"/>
        </w:rPr>
        <w:t>reais)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custeará 60% (sessenta por cento) com o plano de saúde;</w:t>
      </w:r>
    </w:p>
    <w:p w14:paraId="10CADB6B" w14:textId="23BF6B28" w:rsidR="00520A65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lastRenderedPageBreak/>
        <w:t>III –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="00BF34AB">
        <w:rPr>
          <w:rFonts w:ascii="Verdana" w:eastAsia="Times New Roman" w:hAnsi="Verdana"/>
          <w:shd w:val="clear" w:color="auto" w:fill="FFFFFF"/>
        </w:rPr>
        <w:t>Para aqueles que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receb</w:t>
      </w:r>
      <w:r w:rsidR="00BF34AB">
        <w:rPr>
          <w:rFonts w:ascii="Verdana" w:eastAsia="Times New Roman" w:hAnsi="Verdana"/>
          <w:shd w:val="clear" w:color="auto" w:fill="FFFFFF"/>
        </w:rPr>
        <w:t>am</w:t>
      </w:r>
      <w:r w:rsidR="00BF34AB" w:rsidRPr="00A8005E">
        <w:rPr>
          <w:rFonts w:ascii="Verdana" w:eastAsia="Times New Roman" w:hAnsi="Verdana"/>
          <w:shd w:val="clear" w:color="auto" w:fill="FFFFFF"/>
        </w:rPr>
        <w:t xml:space="preserve"> </w:t>
      </w:r>
      <w:r w:rsidRPr="00A8005E">
        <w:rPr>
          <w:rFonts w:ascii="Verdana" w:eastAsia="Times New Roman" w:hAnsi="Verdana"/>
          <w:shd w:val="clear" w:color="auto" w:fill="FFFFFF"/>
        </w:rPr>
        <w:t xml:space="preserve">acima de R$ </w:t>
      </w:r>
      <w:r w:rsidR="00150E2E" w:rsidRPr="00A8005E">
        <w:rPr>
          <w:rFonts w:ascii="Verdana" w:eastAsia="Times New Roman" w:hAnsi="Verdana"/>
          <w:shd w:val="clear" w:color="auto" w:fill="FFFFFF"/>
        </w:rPr>
        <w:t>3.</w:t>
      </w:r>
      <w:r w:rsidR="00150E2E">
        <w:rPr>
          <w:rFonts w:ascii="Verdana" w:eastAsia="Times New Roman" w:hAnsi="Verdana"/>
          <w:shd w:val="clear" w:color="auto" w:fill="FFFFFF"/>
        </w:rPr>
        <w:t>85</w:t>
      </w:r>
      <w:r w:rsidR="00150E2E" w:rsidRPr="00A8005E">
        <w:rPr>
          <w:rFonts w:ascii="Verdana" w:eastAsia="Times New Roman" w:hAnsi="Verdana"/>
          <w:shd w:val="clear" w:color="auto" w:fill="FFFFFF"/>
        </w:rPr>
        <w:t>0,00 (três mil</w:t>
      </w:r>
      <w:r w:rsidR="00150E2E">
        <w:rPr>
          <w:rFonts w:ascii="Verdana" w:eastAsia="Times New Roman" w:hAnsi="Verdana"/>
          <w:shd w:val="clear" w:color="auto" w:fill="FFFFFF"/>
        </w:rPr>
        <w:t xml:space="preserve">, oitocentos e cinquenta </w:t>
      </w:r>
      <w:r w:rsidR="00150E2E" w:rsidRPr="00A8005E">
        <w:rPr>
          <w:rFonts w:ascii="Verdana" w:eastAsia="Times New Roman" w:hAnsi="Verdana"/>
          <w:shd w:val="clear" w:color="auto" w:fill="FFFFFF"/>
        </w:rPr>
        <w:t>reais)</w:t>
      </w:r>
      <w:r w:rsidRPr="00A8005E">
        <w:rPr>
          <w:rFonts w:ascii="Verdana" w:eastAsia="Times New Roman" w:hAnsi="Verdana"/>
          <w:shd w:val="clear" w:color="auto" w:fill="FFFFFF"/>
        </w:rPr>
        <w:t xml:space="preserve"> a Câmara Municipal custeará 50% (cinquenta por cento) com o plano de saúde.</w:t>
      </w:r>
    </w:p>
    <w:p w14:paraId="471450E6" w14:textId="183BFF81" w:rsidR="00F61FDB" w:rsidRDefault="00674052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674052">
        <w:rPr>
          <w:rFonts w:ascii="Verdana" w:eastAsia="Times New Roman" w:hAnsi="Verdana"/>
          <w:b/>
          <w:bCs/>
          <w:shd w:val="clear" w:color="auto" w:fill="FFFFFF"/>
        </w:rPr>
        <w:t>Parágrafo único.</w:t>
      </w:r>
      <w:r>
        <w:rPr>
          <w:rFonts w:ascii="Verdana" w:eastAsia="Times New Roman" w:hAnsi="Verdana"/>
          <w:shd w:val="clear" w:color="auto" w:fill="FFFFFF"/>
        </w:rPr>
        <w:t xml:space="preserve"> Os valores previstos neste artigo serão corrigidos anualmente pelo índice do INPC-IBGE acumulado no ano anterior, ou outro índice que vier a substituí-lo.</w:t>
      </w:r>
    </w:p>
    <w:p w14:paraId="53E117DD" w14:textId="77777777" w:rsidR="00674052" w:rsidRPr="00A8005E" w:rsidRDefault="00674052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1705361" w14:textId="5CB8EDD3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b/>
          <w:bCs/>
          <w:shd w:val="clear" w:color="auto" w:fill="FFFFFF"/>
        </w:rPr>
        <w:t xml:space="preserve"> 6º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Os servidores que por qualquer motivo, se encontrarem fora da folha de pagamentos ficarão automaticamente excluídos do plano de saúde da Câmara Municipal, podendo manifestar formalmente seu interesse em permanecer a ele vinculado, através de relação direta com a entidade conveniente.</w:t>
      </w:r>
      <w:bookmarkStart w:id="4" w:name="artigo_7"/>
    </w:p>
    <w:p w14:paraId="3B454051" w14:textId="77777777" w:rsidR="00520A65" w:rsidRPr="00A8005E" w:rsidRDefault="00520A65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74E43CB1" w14:textId="541E1359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7º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4"/>
      <w:r w:rsidR="00520A65" w:rsidRPr="00A8005E">
        <w:rPr>
          <w:rFonts w:ascii="Verdana" w:eastAsia="Times New Roman" w:hAnsi="Verdana"/>
          <w:shd w:val="clear" w:color="auto" w:fill="FFFFFF"/>
        </w:rPr>
        <w:t xml:space="preserve">O setor responsável pela realização dos procedimentos </w:t>
      </w:r>
      <w:r w:rsidR="00A8005E" w:rsidRPr="00A8005E">
        <w:rPr>
          <w:rFonts w:ascii="Verdana" w:eastAsia="Times New Roman" w:hAnsi="Verdana"/>
          <w:shd w:val="clear" w:color="auto" w:fill="FFFFFF"/>
        </w:rPr>
        <w:t>licitatórios da</w:t>
      </w:r>
      <w:r w:rsidR="00520A65" w:rsidRPr="00A8005E">
        <w:rPr>
          <w:rFonts w:ascii="Verdana" w:eastAsia="Times New Roman" w:hAnsi="Verdana"/>
          <w:shd w:val="clear" w:color="auto" w:fill="FFFFFF"/>
        </w:rPr>
        <w:t xml:space="preserve"> Câmara Municipal </w:t>
      </w:r>
      <w:r w:rsidRPr="00A8005E">
        <w:rPr>
          <w:rFonts w:ascii="Verdana" w:eastAsia="Times New Roman" w:hAnsi="Verdana"/>
          <w:shd w:val="clear" w:color="auto" w:fill="FFFFFF"/>
        </w:rPr>
        <w:t xml:space="preserve">publicará o competente edital para a realização do certame </w:t>
      </w:r>
      <w:r w:rsidR="00520A65" w:rsidRPr="00A8005E">
        <w:rPr>
          <w:rFonts w:ascii="Verdana" w:eastAsia="Times New Roman" w:hAnsi="Verdana"/>
          <w:shd w:val="clear" w:color="auto" w:fill="FFFFFF"/>
        </w:rPr>
        <w:t xml:space="preserve">licitatório, podendo ocorrer pelo procedimento </w:t>
      </w:r>
      <w:r w:rsidRPr="00A8005E">
        <w:rPr>
          <w:rFonts w:ascii="Verdana" w:eastAsia="Times New Roman" w:hAnsi="Verdana"/>
          <w:shd w:val="clear" w:color="auto" w:fill="FFFFFF"/>
        </w:rPr>
        <w:t>de c</w:t>
      </w:r>
      <w:r w:rsidR="00520A65" w:rsidRPr="00A8005E">
        <w:rPr>
          <w:rFonts w:ascii="Verdana" w:eastAsia="Times New Roman" w:hAnsi="Verdana"/>
          <w:shd w:val="clear" w:color="auto" w:fill="FFFFFF"/>
        </w:rPr>
        <w:t>redenciamento</w:t>
      </w:r>
      <w:r w:rsidRPr="00A8005E">
        <w:rPr>
          <w:rFonts w:ascii="Verdana" w:eastAsia="Times New Roman" w:hAnsi="Verdana"/>
          <w:shd w:val="clear" w:color="auto" w:fill="FFFFFF"/>
        </w:rPr>
        <w:t>.</w:t>
      </w:r>
      <w:bookmarkStart w:id="5" w:name="artigo_8"/>
    </w:p>
    <w:p w14:paraId="72F95499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622F6CFD" w14:textId="6F692660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8º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bookmarkEnd w:id="5"/>
      <w:r w:rsidRPr="00A8005E">
        <w:rPr>
          <w:rFonts w:ascii="Verdana" w:eastAsia="Times New Roman" w:hAnsi="Verdana"/>
          <w:shd w:val="clear" w:color="auto" w:fill="FFFFFF"/>
        </w:rPr>
        <w:t xml:space="preserve"> A Câmara Municipal pode a qualquer tempo ampliar proporcionalmente as suas participações de forma a garantir o equilíbrio na prestação de serviços em função de eventuais reajustes aprovados oficial e nacionalmente conforme a legislação em vigor.</w:t>
      </w:r>
      <w:bookmarkStart w:id="6" w:name="artigo_9"/>
    </w:p>
    <w:p w14:paraId="5075060B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3475AF8F" w14:textId="455AB68B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9º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6"/>
      <w:r w:rsidRPr="00A8005E">
        <w:rPr>
          <w:rFonts w:ascii="Verdana" w:eastAsia="Times New Roman" w:hAnsi="Verdana"/>
          <w:shd w:val="clear" w:color="auto" w:fill="FFFFFF"/>
        </w:rPr>
        <w:t>As despesas decorrentes desta Lei correrão à conta da dotação orçamentária própria, ficando autorizado a abrir créditos suplementares e especiais, se necessários.</w:t>
      </w:r>
      <w:bookmarkStart w:id="7" w:name="artigo_10"/>
    </w:p>
    <w:p w14:paraId="21DCD971" w14:textId="77777777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</w:p>
    <w:p w14:paraId="308E8B62" w14:textId="7A2C8000" w:rsidR="00F61FDB" w:rsidRPr="00A8005E" w:rsidRDefault="00F61FDB" w:rsidP="00520A65">
      <w:pPr>
        <w:spacing w:after="0" w:line="360" w:lineRule="auto"/>
        <w:jc w:val="both"/>
        <w:rPr>
          <w:rFonts w:ascii="Verdana" w:eastAsia="Times New Roman" w:hAnsi="Verdana"/>
          <w:shd w:val="clear" w:color="auto" w:fill="FFFFFF"/>
        </w:rPr>
      </w:pPr>
      <w:r w:rsidRPr="00A8005E">
        <w:rPr>
          <w:rFonts w:ascii="Verdana" w:eastAsia="Times New Roman" w:hAnsi="Verdana"/>
          <w:b/>
          <w:bCs/>
          <w:shd w:val="clear" w:color="auto" w:fill="FFFFFF"/>
        </w:rPr>
        <w:t>Art. 10</w:t>
      </w:r>
      <w:r w:rsidR="00520A65" w:rsidRPr="00A8005E">
        <w:rPr>
          <w:rFonts w:ascii="Verdana" w:eastAsia="Times New Roman" w:hAnsi="Verdana"/>
          <w:b/>
          <w:bCs/>
          <w:shd w:val="clear" w:color="auto" w:fill="FFFFFF"/>
        </w:rPr>
        <w:t>.</w:t>
      </w:r>
      <w:r w:rsidRPr="00A8005E">
        <w:rPr>
          <w:rFonts w:ascii="Verdana" w:eastAsia="Times New Roman" w:hAnsi="Verdana"/>
          <w:shd w:val="clear" w:color="auto" w:fill="FFFFFF"/>
        </w:rPr>
        <w:t xml:space="preserve"> </w:t>
      </w:r>
      <w:bookmarkEnd w:id="7"/>
      <w:r w:rsidRPr="00A8005E">
        <w:rPr>
          <w:rFonts w:ascii="Verdana" w:eastAsia="Times New Roman" w:hAnsi="Verdana"/>
          <w:shd w:val="clear" w:color="auto" w:fill="FFFFFF"/>
        </w:rPr>
        <w:t xml:space="preserve">Esta Lei entra em vigor </w:t>
      </w:r>
      <w:r w:rsidR="00FE0716">
        <w:rPr>
          <w:rFonts w:ascii="Verdana" w:eastAsia="Times New Roman" w:hAnsi="Verdana"/>
          <w:shd w:val="clear" w:color="auto" w:fill="FFFFFF"/>
        </w:rPr>
        <w:t>na data de sua publicação</w:t>
      </w:r>
      <w:r w:rsidRPr="00A8005E">
        <w:rPr>
          <w:rFonts w:ascii="Verdana" w:eastAsia="Times New Roman" w:hAnsi="Verdana"/>
          <w:shd w:val="clear" w:color="auto" w:fill="FFFFFF"/>
        </w:rPr>
        <w:t>.</w:t>
      </w:r>
    </w:p>
    <w:p w14:paraId="6446B1E4" w14:textId="77777777" w:rsidR="00520A65" w:rsidRPr="00A8005E" w:rsidRDefault="00520A65" w:rsidP="00520A65">
      <w:pPr>
        <w:spacing w:after="0" w:line="360" w:lineRule="auto"/>
        <w:jc w:val="both"/>
        <w:rPr>
          <w:rFonts w:ascii="Verdana" w:hAnsi="Verdana"/>
        </w:rPr>
      </w:pPr>
    </w:p>
    <w:p w14:paraId="23502EC9" w14:textId="6B103571" w:rsidR="001F4E19" w:rsidRPr="00A8005E" w:rsidRDefault="00150B13" w:rsidP="00520A65">
      <w:pPr>
        <w:spacing w:after="0" w:line="360" w:lineRule="auto"/>
        <w:jc w:val="center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 xml:space="preserve">Carmo do Cajuru/MG, </w:t>
      </w:r>
      <w:r w:rsidR="00FE0716">
        <w:rPr>
          <w:rFonts w:ascii="Verdana" w:eastAsia="Verdana" w:hAnsi="Verdana" w:cs="Verdana"/>
        </w:rPr>
        <w:t>24</w:t>
      </w:r>
      <w:r w:rsidRPr="00A8005E">
        <w:rPr>
          <w:rFonts w:ascii="Verdana" w:eastAsia="Verdana" w:hAnsi="Verdana" w:cs="Verdana"/>
        </w:rPr>
        <w:t xml:space="preserve"> de </w:t>
      </w:r>
      <w:r w:rsidR="00FE0716">
        <w:rPr>
          <w:rFonts w:ascii="Verdana" w:eastAsia="Verdana" w:hAnsi="Verdana" w:cs="Verdana"/>
        </w:rPr>
        <w:t>março</w:t>
      </w:r>
      <w:r w:rsidRPr="00A8005E">
        <w:rPr>
          <w:rFonts w:ascii="Verdana" w:eastAsia="Verdana" w:hAnsi="Verdana" w:cs="Verdana"/>
        </w:rPr>
        <w:t xml:space="preserve"> de 202</w:t>
      </w:r>
      <w:r w:rsidR="00FE0716">
        <w:rPr>
          <w:rFonts w:ascii="Verdana" w:eastAsia="Verdana" w:hAnsi="Verdana" w:cs="Verdana"/>
        </w:rPr>
        <w:t>2</w:t>
      </w:r>
      <w:r w:rsidRPr="00A8005E">
        <w:rPr>
          <w:rFonts w:ascii="Verdana" w:eastAsia="Verdana" w:hAnsi="Verdana" w:cs="Verdana"/>
        </w:rPr>
        <w:t>.</w:t>
      </w:r>
    </w:p>
    <w:p w14:paraId="561F9575" w14:textId="77777777" w:rsidR="001F4E19" w:rsidRPr="00A8005E" w:rsidRDefault="001F4E19" w:rsidP="00520A65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6498C358" w14:textId="77777777" w:rsidR="00FE0716" w:rsidRPr="00FE0716" w:rsidRDefault="00FE0716" w:rsidP="00FE0716">
      <w:pPr>
        <w:spacing w:after="0"/>
        <w:jc w:val="center"/>
        <w:rPr>
          <w:rFonts w:ascii="Verdana" w:hAnsi="Verdana"/>
          <w:b/>
        </w:rPr>
      </w:pPr>
      <w:r w:rsidRPr="00FE0716">
        <w:rPr>
          <w:rFonts w:ascii="Verdana" w:hAnsi="Verdana" w:cs="Tahoma"/>
          <w:b/>
          <w:bCs/>
        </w:rPr>
        <w:t xml:space="preserve">Sebastião de Faria Gomes           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538AEEE5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Presidente da Câmara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   Vice-Presidente</w:t>
      </w:r>
    </w:p>
    <w:p w14:paraId="13FB9E90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</w:p>
    <w:p w14:paraId="36FEA5D9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</w:p>
    <w:p w14:paraId="622D3DC3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</w:p>
    <w:p w14:paraId="7CA74A10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Rafael Alves Conrado</w:t>
      </w:r>
      <w:r w:rsidRPr="00FE0716">
        <w:rPr>
          <w:rFonts w:ascii="Verdana" w:hAnsi="Verdana" w:cs="Tahoma"/>
          <w:b/>
          <w:bCs/>
        </w:rPr>
        <w:tab/>
        <w:t xml:space="preserve">   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38D13B0E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1º Secretário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>2º Secretário</w:t>
      </w:r>
    </w:p>
    <w:p w14:paraId="3337CD65" w14:textId="77777777" w:rsidR="001F4E19" w:rsidRPr="00A8005E" w:rsidRDefault="00150B13" w:rsidP="00520A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</w:rPr>
      </w:pPr>
      <w:r w:rsidRPr="00A8005E">
        <w:rPr>
          <w:rFonts w:ascii="Verdana" w:eastAsia="Verdana" w:hAnsi="Verdana" w:cs="Verdana"/>
          <w:b/>
        </w:rPr>
        <w:lastRenderedPageBreak/>
        <w:t>JUSTIFICATIVA</w:t>
      </w:r>
    </w:p>
    <w:p w14:paraId="75BD6C85" w14:textId="425217E0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626AB581" w14:textId="77777777" w:rsidR="00E71192" w:rsidRPr="00A8005E" w:rsidRDefault="00E71192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7EF90F64" w14:textId="77777777" w:rsidR="001F4E19" w:rsidRPr="00A8005E" w:rsidRDefault="00150B13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>Nobres Vereadores,</w:t>
      </w:r>
    </w:p>
    <w:p w14:paraId="33D070E1" w14:textId="77777777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11BAA342" w14:textId="215AB7A2" w:rsidR="00E71192" w:rsidRPr="00A8005E" w:rsidRDefault="00E71192" w:rsidP="00520A65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  <w:r w:rsidRPr="00A8005E">
        <w:rPr>
          <w:rFonts w:ascii="Verdana" w:hAnsi="Verdana"/>
          <w:sz w:val="22"/>
          <w:szCs w:val="22"/>
        </w:rPr>
        <w:t xml:space="preserve">A </w:t>
      </w:r>
      <w:r w:rsidR="00520A65" w:rsidRPr="00A8005E">
        <w:rPr>
          <w:rFonts w:ascii="Verdana" w:hAnsi="Verdana"/>
          <w:sz w:val="22"/>
          <w:szCs w:val="22"/>
        </w:rPr>
        <w:t>Mesa Diretora, fazendo uso de suas funções administrativas e legislativas, apresente o seguinte projeto de lei que “</w:t>
      </w:r>
      <w:r w:rsidR="00520A65" w:rsidRPr="00A8005E">
        <w:rPr>
          <w:rFonts w:ascii="Verdana" w:hAnsi="Verdana"/>
          <w:b/>
          <w:bCs/>
          <w:i/>
          <w:iCs/>
          <w:kern w:val="36"/>
          <w:sz w:val="22"/>
          <w:szCs w:val="22"/>
        </w:rPr>
        <w:t>Autoriza o Poder Legislativo a contratar plano de saúde para o servidor público da Câmara Municipal e dá outras providências”</w:t>
      </w:r>
      <w:r w:rsidRPr="00A8005E">
        <w:rPr>
          <w:rFonts w:ascii="Verdana" w:hAnsi="Verdana"/>
          <w:sz w:val="22"/>
          <w:szCs w:val="22"/>
        </w:rPr>
        <w:t>.</w:t>
      </w:r>
    </w:p>
    <w:p w14:paraId="4389FF5E" w14:textId="77777777" w:rsidR="00E71192" w:rsidRPr="00A8005E" w:rsidRDefault="00E71192" w:rsidP="00520A65">
      <w:pPr>
        <w:pStyle w:val="Corpodetexto"/>
        <w:ind w:left="102" w:right="106" w:firstLine="1132"/>
        <w:jc w:val="both"/>
        <w:rPr>
          <w:rFonts w:ascii="Verdana" w:hAnsi="Verdana"/>
          <w:sz w:val="22"/>
          <w:szCs w:val="22"/>
        </w:rPr>
      </w:pPr>
    </w:p>
    <w:p w14:paraId="4596BB4B" w14:textId="3174423E" w:rsidR="001C10EE" w:rsidRPr="00A8005E" w:rsidRDefault="001C10EE" w:rsidP="001C10EE">
      <w:pPr>
        <w:spacing w:after="0" w:line="100" w:lineRule="atLeast"/>
        <w:ind w:firstLine="1080"/>
        <w:jc w:val="both"/>
        <w:rPr>
          <w:rFonts w:ascii="Verdana" w:hAnsi="Verdana" w:cs="Verdana"/>
        </w:rPr>
      </w:pPr>
      <w:r w:rsidRPr="00A8005E">
        <w:rPr>
          <w:rFonts w:ascii="Verdana" w:hAnsi="Verdana" w:cs="Verdana"/>
        </w:rPr>
        <w:t>É intuito do presente projeto de lei valorizar o servidor público do Poder Legislativo, autorizando que a Câmara Municipal arque com parte dos gastos do plano de saúde de seus servidores e dependentes, plano este a ser contratado pelo Poder Legislativo através do regular processo licitatório, podendo este acontecer pela modalidade credenciamento.</w:t>
      </w:r>
    </w:p>
    <w:p w14:paraId="1F226F60" w14:textId="24BDCF14" w:rsidR="00E71192" w:rsidRPr="00A8005E" w:rsidRDefault="00E71192" w:rsidP="00520A65">
      <w:pPr>
        <w:pStyle w:val="Corpodetexto"/>
        <w:ind w:left="102" w:right="111"/>
        <w:jc w:val="both"/>
        <w:rPr>
          <w:rFonts w:ascii="Verdana" w:hAnsi="Verdana"/>
          <w:sz w:val="22"/>
          <w:szCs w:val="22"/>
        </w:rPr>
      </w:pPr>
      <w:r w:rsidRPr="00A8005E">
        <w:rPr>
          <w:rFonts w:ascii="Verdana" w:hAnsi="Verdana"/>
          <w:sz w:val="22"/>
          <w:szCs w:val="22"/>
        </w:rPr>
        <w:t xml:space="preserve"> </w:t>
      </w:r>
    </w:p>
    <w:p w14:paraId="221B7E3E" w14:textId="77777777" w:rsidR="001F4E19" w:rsidRPr="00A8005E" w:rsidRDefault="001F4E19" w:rsidP="00520A65">
      <w:pPr>
        <w:spacing w:after="0" w:line="240" w:lineRule="auto"/>
        <w:ind w:firstLine="1080"/>
        <w:jc w:val="both"/>
      </w:pPr>
    </w:p>
    <w:p w14:paraId="13C6D071" w14:textId="4FEA456E" w:rsidR="001F4E19" w:rsidRPr="00A8005E" w:rsidRDefault="00150B13" w:rsidP="00520A65">
      <w:pPr>
        <w:spacing w:after="0" w:line="240" w:lineRule="auto"/>
        <w:ind w:firstLine="1080"/>
        <w:jc w:val="both"/>
      </w:pPr>
      <w:r w:rsidRPr="00A8005E">
        <w:rPr>
          <w:rFonts w:ascii="Verdana" w:eastAsia="Verdana" w:hAnsi="Verdana" w:cs="Verdana"/>
        </w:rPr>
        <w:t>Desta forma, solicit</w:t>
      </w:r>
      <w:r w:rsidR="001C10EE" w:rsidRPr="00A8005E">
        <w:rPr>
          <w:rFonts w:ascii="Verdana" w:eastAsia="Verdana" w:hAnsi="Verdana" w:cs="Verdana"/>
        </w:rPr>
        <w:t>amos</w:t>
      </w:r>
      <w:r w:rsidRPr="00A8005E">
        <w:rPr>
          <w:rFonts w:ascii="Verdana" w:eastAsia="Verdana" w:hAnsi="Verdana" w:cs="Verdana"/>
        </w:rPr>
        <w:t xml:space="preserve"> a apreciação deste projeto de lei por esta egrégia Casa Legislativa.</w:t>
      </w:r>
    </w:p>
    <w:p w14:paraId="4D373034" w14:textId="77777777" w:rsidR="001F4E19" w:rsidRPr="00A8005E" w:rsidRDefault="001F4E19" w:rsidP="00520A65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</w:p>
    <w:p w14:paraId="59411AB9" w14:textId="661ED9A1" w:rsidR="001F4E19" w:rsidRPr="00A8005E" w:rsidRDefault="00150B13" w:rsidP="00520A65">
      <w:pPr>
        <w:spacing w:after="0" w:line="240" w:lineRule="auto"/>
        <w:ind w:firstLine="1080"/>
        <w:jc w:val="both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>Na oportunidade, renov</w:t>
      </w:r>
      <w:r w:rsidR="001C10EE" w:rsidRPr="00A8005E">
        <w:rPr>
          <w:rFonts w:ascii="Verdana" w:eastAsia="Verdana" w:hAnsi="Verdana" w:cs="Verdana"/>
        </w:rPr>
        <w:t>amos</w:t>
      </w:r>
      <w:r w:rsidRPr="00A8005E">
        <w:rPr>
          <w:rFonts w:ascii="Verdana" w:eastAsia="Verdana" w:hAnsi="Verdana" w:cs="Verdana"/>
        </w:rPr>
        <w:t xml:space="preserve"> a Vossas Excelências protestos de elevada estima e distinta consideração.</w:t>
      </w:r>
    </w:p>
    <w:p w14:paraId="31AB1143" w14:textId="77777777" w:rsidR="001F4E19" w:rsidRPr="00A8005E" w:rsidRDefault="001F4E19" w:rsidP="00520A65">
      <w:pPr>
        <w:spacing w:after="0" w:line="240" w:lineRule="auto"/>
        <w:ind w:firstLine="709"/>
        <w:jc w:val="both"/>
        <w:rPr>
          <w:rFonts w:ascii="Verdana" w:eastAsia="Verdana" w:hAnsi="Verdana" w:cs="Verdana"/>
        </w:rPr>
      </w:pPr>
    </w:p>
    <w:p w14:paraId="38CDCE9A" w14:textId="77777777" w:rsidR="00D934FF" w:rsidRPr="00A8005E" w:rsidRDefault="00D934FF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4A7BB16D" w14:textId="7D39E3F0" w:rsidR="00D934FF" w:rsidRPr="00A8005E" w:rsidRDefault="00D934FF" w:rsidP="00520A65">
      <w:pPr>
        <w:spacing w:after="0" w:line="240" w:lineRule="auto"/>
        <w:jc w:val="center"/>
        <w:rPr>
          <w:rFonts w:ascii="Verdana" w:eastAsia="Verdana" w:hAnsi="Verdana" w:cs="Verdana"/>
        </w:rPr>
      </w:pPr>
      <w:r w:rsidRPr="00A8005E">
        <w:rPr>
          <w:rFonts w:ascii="Verdana" w:eastAsia="Verdana" w:hAnsi="Verdana" w:cs="Verdana"/>
        </w:rPr>
        <w:t xml:space="preserve">Carmo do Cajuru/MG, </w:t>
      </w:r>
      <w:r w:rsidR="00A8005E">
        <w:rPr>
          <w:rFonts w:ascii="Verdana" w:eastAsia="Verdana" w:hAnsi="Verdana" w:cs="Verdana"/>
        </w:rPr>
        <w:t>2</w:t>
      </w:r>
      <w:r w:rsidR="00FE0716">
        <w:rPr>
          <w:rFonts w:ascii="Verdana" w:eastAsia="Verdana" w:hAnsi="Verdana" w:cs="Verdana"/>
        </w:rPr>
        <w:t>4</w:t>
      </w:r>
      <w:r w:rsidRPr="00A8005E">
        <w:rPr>
          <w:rFonts w:ascii="Verdana" w:eastAsia="Verdana" w:hAnsi="Verdana" w:cs="Verdana"/>
        </w:rPr>
        <w:t xml:space="preserve"> de </w:t>
      </w:r>
      <w:r w:rsidR="00FE0716">
        <w:rPr>
          <w:rFonts w:ascii="Verdana" w:eastAsia="Verdana" w:hAnsi="Verdana" w:cs="Verdana"/>
        </w:rPr>
        <w:t>março</w:t>
      </w:r>
      <w:r w:rsidRPr="00A8005E">
        <w:rPr>
          <w:rFonts w:ascii="Verdana" w:eastAsia="Verdana" w:hAnsi="Verdana" w:cs="Verdana"/>
        </w:rPr>
        <w:t xml:space="preserve"> de 202</w:t>
      </w:r>
      <w:r w:rsidR="00FE0716">
        <w:rPr>
          <w:rFonts w:ascii="Verdana" w:eastAsia="Verdana" w:hAnsi="Verdana" w:cs="Verdana"/>
        </w:rPr>
        <w:t>2</w:t>
      </w:r>
      <w:r w:rsidRPr="00A8005E">
        <w:rPr>
          <w:rFonts w:ascii="Verdana" w:eastAsia="Verdana" w:hAnsi="Verdana" w:cs="Verdana"/>
        </w:rPr>
        <w:t>.</w:t>
      </w:r>
    </w:p>
    <w:p w14:paraId="06528761" w14:textId="32C1FA7E" w:rsidR="00D934FF" w:rsidRPr="00A8005E" w:rsidRDefault="00D934FF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56B38B70" w14:textId="77777777" w:rsidR="00E71192" w:rsidRPr="00A8005E" w:rsidRDefault="00E71192" w:rsidP="00520A65">
      <w:pPr>
        <w:spacing w:after="0" w:line="240" w:lineRule="auto"/>
        <w:ind w:firstLine="708"/>
        <w:jc w:val="both"/>
        <w:rPr>
          <w:rFonts w:ascii="Verdana" w:eastAsia="Verdana" w:hAnsi="Verdana" w:cs="Verdana"/>
        </w:rPr>
      </w:pPr>
    </w:p>
    <w:p w14:paraId="2720537B" w14:textId="77777777" w:rsidR="00D934FF" w:rsidRPr="00A8005E" w:rsidRDefault="00D934FF" w:rsidP="00520A65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14:paraId="0934D3FF" w14:textId="77777777" w:rsidR="00FE0716" w:rsidRPr="00FE0716" w:rsidRDefault="00FE0716" w:rsidP="00FE0716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4AB58460" w14:textId="77777777" w:rsidR="00FE0716" w:rsidRPr="00FE0716" w:rsidRDefault="00FE0716" w:rsidP="00FE0716">
      <w:pPr>
        <w:spacing w:after="0"/>
        <w:jc w:val="center"/>
        <w:rPr>
          <w:rFonts w:ascii="Verdana" w:hAnsi="Verdana"/>
          <w:b/>
        </w:rPr>
      </w:pPr>
      <w:r w:rsidRPr="00FE0716">
        <w:rPr>
          <w:rFonts w:ascii="Verdana" w:hAnsi="Verdana" w:cs="Tahoma"/>
          <w:b/>
          <w:bCs/>
        </w:rPr>
        <w:t xml:space="preserve">Sebastião de Faria Gomes           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30A42D32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Presidente da Câmara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   Vice-Presidente</w:t>
      </w:r>
    </w:p>
    <w:p w14:paraId="2566943C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</w:p>
    <w:p w14:paraId="6B5176B2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</w:p>
    <w:p w14:paraId="48D22AD5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Rafael Alves Conrado</w:t>
      </w:r>
      <w:r w:rsidRPr="00FE0716">
        <w:rPr>
          <w:rFonts w:ascii="Verdana" w:hAnsi="Verdana" w:cs="Tahoma"/>
          <w:b/>
          <w:bCs/>
        </w:rPr>
        <w:tab/>
        <w:t xml:space="preserve">   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41C209B1" w14:textId="77777777" w:rsidR="00FE0716" w:rsidRPr="00FE0716" w:rsidRDefault="00FE0716" w:rsidP="00FE0716">
      <w:pPr>
        <w:spacing w:after="0"/>
        <w:jc w:val="center"/>
        <w:rPr>
          <w:rFonts w:ascii="Verdana" w:hAnsi="Verdana" w:cs="Tahoma"/>
          <w:b/>
          <w:bCs/>
        </w:rPr>
      </w:pPr>
      <w:r w:rsidRPr="00FE0716">
        <w:rPr>
          <w:rFonts w:ascii="Verdana" w:hAnsi="Verdana" w:cs="Tahoma"/>
          <w:b/>
          <w:bCs/>
        </w:rPr>
        <w:t>1º Secretário</w:t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</w:r>
      <w:r w:rsidRPr="00FE0716">
        <w:rPr>
          <w:rFonts w:ascii="Verdana" w:hAnsi="Verdana" w:cs="Tahoma"/>
          <w:b/>
          <w:bCs/>
        </w:rPr>
        <w:tab/>
        <w:t>2º Secretário</w:t>
      </w:r>
    </w:p>
    <w:sectPr w:rsidR="00FE0716" w:rsidRPr="00FE0716" w:rsidSect="00674052">
      <w:headerReference w:type="default" r:id="rId6"/>
      <w:footerReference w:type="default" r:id="rId7"/>
      <w:pgSz w:w="11906" w:h="16838"/>
      <w:pgMar w:top="510" w:right="1134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36F3" w14:textId="77777777" w:rsidR="00150B13" w:rsidRDefault="00150B13">
      <w:pPr>
        <w:spacing w:after="0" w:line="240" w:lineRule="auto"/>
      </w:pPr>
      <w:r>
        <w:separator/>
      </w:r>
    </w:p>
  </w:endnote>
  <w:endnote w:type="continuationSeparator" w:id="0">
    <w:p w14:paraId="4BABDB91" w14:textId="77777777" w:rsidR="00150B13" w:rsidRDefault="0015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F2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D55F4D" wp14:editId="45D66B5E">
          <wp:simplePos x="0" y="0"/>
          <wp:positionH relativeFrom="margin">
            <wp:posOffset>-968375</wp:posOffset>
          </wp:positionH>
          <wp:positionV relativeFrom="page">
            <wp:align>bottom</wp:align>
          </wp:positionV>
          <wp:extent cx="7515225" cy="571500"/>
          <wp:effectExtent l="0" t="0" r="9525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277C" w14:textId="77777777" w:rsidR="00150B13" w:rsidRDefault="00150B13">
      <w:pPr>
        <w:spacing w:after="0" w:line="240" w:lineRule="auto"/>
      </w:pPr>
      <w:r>
        <w:separator/>
      </w:r>
    </w:p>
  </w:footnote>
  <w:footnote w:type="continuationSeparator" w:id="0">
    <w:p w14:paraId="5C54A724" w14:textId="77777777" w:rsidR="00150B13" w:rsidRDefault="0015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02E6" w14:textId="77777777" w:rsidR="001F4E19" w:rsidRDefault="00150B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5648221" wp14:editId="0B91CE3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400925" cy="838200"/>
          <wp:effectExtent l="0" t="0" r="9525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E19"/>
    <w:rsid w:val="000931F5"/>
    <w:rsid w:val="00150B13"/>
    <w:rsid w:val="00150E2E"/>
    <w:rsid w:val="001C10EE"/>
    <w:rsid w:val="001F4E19"/>
    <w:rsid w:val="002E11D2"/>
    <w:rsid w:val="00520A65"/>
    <w:rsid w:val="00553E78"/>
    <w:rsid w:val="005B5DB4"/>
    <w:rsid w:val="00674052"/>
    <w:rsid w:val="00714921"/>
    <w:rsid w:val="007A2410"/>
    <w:rsid w:val="008625C8"/>
    <w:rsid w:val="00886C70"/>
    <w:rsid w:val="009D5F9C"/>
    <w:rsid w:val="009D6ED0"/>
    <w:rsid w:val="00A8005E"/>
    <w:rsid w:val="00B81AE3"/>
    <w:rsid w:val="00BF34AB"/>
    <w:rsid w:val="00C00E67"/>
    <w:rsid w:val="00D934FF"/>
    <w:rsid w:val="00DB08DD"/>
    <w:rsid w:val="00E71192"/>
    <w:rsid w:val="00F61FDB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B89C1B"/>
  <w15:docId w15:val="{4FB0066F-DDCE-466F-A86F-32EF5C7E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rFonts w:ascii="Verdana" w:eastAsia="Verdana" w:hAnsi="Verdana" w:cs="Verdana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Verdana" w:eastAsia="Verdana" w:hAnsi="Verdana" w:cs="Verdana"/>
      <w:b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pacing w:after="0" w:line="360" w:lineRule="auto"/>
      <w:jc w:val="center"/>
    </w:pPr>
    <w:rPr>
      <w:rFonts w:ascii="Verdana" w:eastAsia="Verdana" w:hAnsi="Verdana" w:cs="Verdana"/>
      <w:b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31F5"/>
  </w:style>
  <w:style w:type="paragraph" w:styleId="Rodap">
    <w:name w:val="footer"/>
    <w:basedOn w:val="Normal"/>
    <w:link w:val="RodapChar"/>
    <w:uiPriority w:val="99"/>
    <w:unhideWhenUsed/>
    <w:rsid w:val="000931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31F5"/>
  </w:style>
  <w:style w:type="paragraph" w:styleId="Corpodetexto">
    <w:name w:val="Body Text"/>
    <w:basedOn w:val="Normal"/>
    <w:link w:val="CorpodetextoChar"/>
    <w:uiPriority w:val="1"/>
    <w:qFormat/>
    <w:rsid w:val="00E7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71192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table" w:styleId="Tabelacomgrade">
    <w:name w:val="Table Grid"/>
    <w:basedOn w:val="Tabelanormal"/>
    <w:uiPriority w:val="39"/>
    <w:rsid w:val="00F61F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 Paulo Maciel Júnior</cp:lastModifiedBy>
  <cp:revision>6</cp:revision>
  <cp:lastPrinted>2021-08-16T15:39:00Z</cp:lastPrinted>
  <dcterms:created xsi:type="dcterms:W3CDTF">2022-03-24T13:14:00Z</dcterms:created>
  <dcterms:modified xsi:type="dcterms:W3CDTF">2022-03-24T19:14:00Z</dcterms:modified>
</cp:coreProperties>
</file>