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539137AB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D1BC26F" w:rsidR="004F3F4A" w:rsidRPr="00665ED2" w:rsidRDefault="004F3F4A" w:rsidP="00506048">
      <w:pPr>
        <w:pStyle w:val="NormalWeb"/>
        <w:spacing w:after="0"/>
        <w:ind w:left="4956"/>
        <w:rPr>
          <w:rFonts w:ascii="Verdana" w:hAnsi="Verdana"/>
        </w:rPr>
      </w:pPr>
      <w:r w:rsidRPr="00665ED2">
        <w:rPr>
          <w:rFonts w:ascii="Verdana" w:hAnsi="Verdana"/>
          <w:b/>
          <w:i/>
          <w:iCs/>
          <w:sz w:val="20"/>
          <w:szCs w:val="20"/>
        </w:rPr>
        <w:t>“</w:t>
      </w:r>
      <w:r w:rsidR="00506048" w:rsidRPr="00506048">
        <w:rPr>
          <w:rFonts w:ascii="Verdana" w:hAnsi="Verdana"/>
          <w:b/>
          <w:bCs/>
          <w:i/>
          <w:iCs/>
          <w:sz w:val="20"/>
          <w:szCs w:val="20"/>
        </w:rPr>
        <w:t>Dispõe sobre a instalação de câmeras de monitoramento de segurança nas escolas públicas municipais e cercanias</w:t>
      </w:r>
      <w:r w:rsidRPr="00665ED2">
        <w:rPr>
          <w:rFonts w:ascii="Verdana" w:hAnsi="Verdana"/>
          <w:b/>
          <w:i/>
          <w:iCs/>
          <w:sz w:val="20"/>
          <w:szCs w:val="20"/>
        </w:rPr>
        <w:t>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506048" w:rsidRDefault="001F4E19" w:rsidP="0094639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189AEB5A" w14:textId="641D00F9" w:rsidR="00506048" w:rsidRDefault="00506048" w:rsidP="00506048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b/>
          <w:bCs/>
          <w:sz w:val="22"/>
          <w:szCs w:val="22"/>
        </w:rPr>
        <w:t>Art. 1º.</w:t>
      </w:r>
      <w:r w:rsidRPr="00506048">
        <w:rPr>
          <w:rFonts w:ascii="Verdana" w:hAnsi="Verdana"/>
          <w:sz w:val="22"/>
          <w:szCs w:val="22"/>
        </w:rPr>
        <w:t xml:space="preserve"> Fica o Poder Executivo Municipal obrigado a instalar câmeras de monitoramento de segurança nas dependências e cercanias de todas as escolas públicas do Município de </w:t>
      </w:r>
      <w:r>
        <w:rPr>
          <w:rFonts w:ascii="Verdana" w:hAnsi="Verdana"/>
          <w:sz w:val="22"/>
          <w:szCs w:val="22"/>
        </w:rPr>
        <w:t xml:space="preserve">Carmo do Cajuru, Estado de </w:t>
      </w:r>
      <w:r w:rsidRPr="00506048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inas </w:t>
      </w:r>
      <w:r w:rsidRPr="00506048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erais</w:t>
      </w:r>
      <w:r w:rsidRPr="00506048">
        <w:rPr>
          <w:rFonts w:ascii="Verdana" w:hAnsi="Verdana"/>
          <w:sz w:val="22"/>
          <w:szCs w:val="22"/>
        </w:rPr>
        <w:t>.</w:t>
      </w:r>
    </w:p>
    <w:p w14:paraId="77353A8C" w14:textId="77777777" w:rsidR="00506048" w:rsidRDefault="00506048" w:rsidP="00506048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b/>
          <w:bCs/>
          <w:sz w:val="22"/>
          <w:szCs w:val="22"/>
        </w:rPr>
        <w:t>Parágrafo único.</w:t>
      </w:r>
      <w:r w:rsidRPr="00506048">
        <w:rPr>
          <w:rFonts w:ascii="Verdana" w:hAnsi="Verdana"/>
          <w:sz w:val="22"/>
          <w:szCs w:val="22"/>
        </w:rPr>
        <w:t xml:space="preserve"> A instalação do equipamento citado no “caput” considerará proporcionalmente o número de alunos e funcionários existentes na unidade escolar, bem como as suas características territoriais e dimensões, respeitando as normas técnicas exigidas pela ABNT (Associação Brasileira de Normas Técnicas). </w:t>
      </w:r>
    </w:p>
    <w:p w14:paraId="28D37830" w14:textId="77777777" w:rsidR="00506048" w:rsidRDefault="00506048" w:rsidP="00506048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b/>
          <w:bCs/>
          <w:sz w:val="22"/>
          <w:szCs w:val="22"/>
        </w:rPr>
        <w:t>Art. 2º.</w:t>
      </w:r>
      <w:r w:rsidRPr="00506048">
        <w:rPr>
          <w:rFonts w:ascii="Verdana" w:hAnsi="Verdana"/>
          <w:sz w:val="22"/>
          <w:szCs w:val="22"/>
        </w:rPr>
        <w:t xml:space="preserve"> Cada unidade escolar terá, no mínimo, 02 (duas) câmeras de segurança que registrem permanentemente as suas áreas de acesso e principais instalações internas.</w:t>
      </w:r>
    </w:p>
    <w:p w14:paraId="4912227A" w14:textId="77777777" w:rsidR="00506048" w:rsidRDefault="00506048" w:rsidP="00506048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b/>
          <w:bCs/>
          <w:sz w:val="22"/>
          <w:szCs w:val="22"/>
        </w:rPr>
        <w:t>Parágrafo único.</w:t>
      </w:r>
      <w:r w:rsidRPr="00506048">
        <w:rPr>
          <w:rFonts w:ascii="Verdana" w:hAnsi="Verdana"/>
          <w:sz w:val="22"/>
          <w:szCs w:val="22"/>
        </w:rPr>
        <w:t xml:space="preserve"> O equipamento citado no “caput” deste artigo apresentará recurso de gravação de imagens.</w:t>
      </w:r>
    </w:p>
    <w:p w14:paraId="121F691C" w14:textId="57C1908A" w:rsidR="00946399" w:rsidRPr="00506048" w:rsidRDefault="00506048" w:rsidP="00506048">
      <w:pPr>
        <w:pStyle w:val="western"/>
        <w:spacing w:before="0" w:beforeAutospacing="0" w:after="0" w:line="360" w:lineRule="auto"/>
        <w:ind w:firstLine="573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b/>
          <w:bCs/>
          <w:sz w:val="22"/>
          <w:szCs w:val="22"/>
        </w:rPr>
        <w:t>Art. 3º.</w:t>
      </w:r>
      <w:r w:rsidRPr="00506048">
        <w:rPr>
          <w:rFonts w:ascii="Verdana" w:hAnsi="Verdana"/>
          <w:sz w:val="22"/>
          <w:szCs w:val="22"/>
        </w:rPr>
        <w:t xml:space="preserve"> Esta lei entra em vigor em até 120 dias contados da data de sua publicação.</w:t>
      </w:r>
      <w:r w:rsidRPr="00506048">
        <w:rPr>
          <w:rFonts w:ascii="Verdana" w:hAnsi="Verdana"/>
          <w:b/>
          <w:bCs/>
          <w:sz w:val="22"/>
          <w:szCs w:val="22"/>
        </w:rPr>
        <w:t xml:space="preserve"> 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63603D50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183385">
        <w:rPr>
          <w:rFonts w:ascii="Verdana" w:eastAsia="Verdana" w:hAnsi="Verdana" w:cs="Verdana"/>
        </w:rPr>
        <w:t>22</w:t>
      </w:r>
      <w:r>
        <w:rPr>
          <w:rFonts w:ascii="Verdana" w:eastAsia="Verdana" w:hAnsi="Verdana" w:cs="Verdana"/>
        </w:rPr>
        <w:t xml:space="preserve"> de </w:t>
      </w:r>
      <w:r w:rsidR="00506048">
        <w:rPr>
          <w:rFonts w:ascii="Verdana" w:eastAsia="Verdana" w:hAnsi="Verdana" w:cs="Verdana"/>
        </w:rPr>
        <w:t>novembro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56A6901" w:rsidR="00AF61BE" w:rsidRPr="00D74DEE" w:rsidRDefault="00D74DEE" w:rsidP="00AF61B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21EAF1AF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506048" w:rsidRDefault="001F4E19" w:rsidP="00D74DEE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179CCFF" w14:textId="5290C180" w:rsidR="00506048" w:rsidRDefault="00506048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sz w:val="22"/>
          <w:szCs w:val="22"/>
        </w:rPr>
        <w:t>É com interesse de garantir a integridade e a segurança dos alunos, professores e outros servidores das escolas públicas municipais que venho aos meus pares propor a instalação de câmeras de segurança nas dependências e cercanias de todas as unidades públicas de ensino.</w:t>
      </w:r>
    </w:p>
    <w:p w14:paraId="165C27D1" w14:textId="77777777" w:rsidR="00506048" w:rsidRDefault="00506048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16D44275" w14:textId="68702802" w:rsidR="00506048" w:rsidRDefault="00506048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sz w:val="22"/>
          <w:szCs w:val="22"/>
        </w:rPr>
        <w:t>Os atuais índices de criminalidade amedrontam cada vez mais a população. Hoje, não se vive sem o medo constante da violência. É necessário estabelecer um sentimento de segurança.</w:t>
      </w:r>
    </w:p>
    <w:p w14:paraId="31BBBF93" w14:textId="77777777" w:rsidR="00506048" w:rsidRDefault="00506048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2FD40E6" w14:textId="75CB7801" w:rsidR="00D74DEE" w:rsidRDefault="00506048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  <w:r w:rsidRPr="00506048">
        <w:rPr>
          <w:rFonts w:ascii="Verdana" w:hAnsi="Verdana"/>
          <w:sz w:val="22"/>
          <w:szCs w:val="22"/>
        </w:rPr>
        <w:t xml:space="preserve">O investimento na medida proposta também significa atuar na prevenção do aliciamento de nossos jovens para o uso ou envolvimento com as drogas. Insta mencionar que esse Projeto de Lei é de uma vereadora do Rio de Janeiro que foi </w:t>
      </w:r>
      <w:r>
        <w:rPr>
          <w:rFonts w:ascii="Verdana" w:hAnsi="Verdana"/>
          <w:sz w:val="22"/>
          <w:szCs w:val="22"/>
        </w:rPr>
        <w:t>p</w:t>
      </w:r>
      <w:r w:rsidRPr="00506048">
        <w:rPr>
          <w:rFonts w:ascii="Verdana" w:hAnsi="Verdana"/>
          <w:sz w:val="22"/>
          <w:szCs w:val="22"/>
        </w:rPr>
        <w:t>ublicada, na qual originou a Te</w:t>
      </w:r>
      <w:r>
        <w:rPr>
          <w:rFonts w:ascii="Verdana" w:hAnsi="Verdana"/>
          <w:sz w:val="22"/>
          <w:szCs w:val="22"/>
        </w:rPr>
        <w:t>ma</w:t>
      </w:r>
      <w:r w:rsidRPr="00506048">
        <w:rPr>
          <w:rFonts w:ascii="Verdana" w:hAnsi="Verdana"/>
          <w:sz w:val="22"/>
          <w:szCs w:val="22"/>
        </w:rPr>
        <w:t xml:space="preserve"> 917/2016 do STF</w:t>
      </w:r>
      <w:r>
        <w:rPr>
          <w:rFonts w:ascii="Verdana" w:hAnsi="Verdana"/>
          <w:sz w:val="22"/>
          <w:szCs w:val="22"/>
        </w:rPr>
        <w:t xml:space="preserve"> </w:t>
      </w:r>
      <w:r w:rsidRPr="00506048">
        <w:rPr>
          <w:rFonts w:ascii="Verdana" w:hAnsi="Verdana"/>
          <w:sz w:val="22"/>
          <w:szCs w:val="22"/>
        </w:rPr>
        <w:t xml:space="preserve">(Supremo Tribunal Federal). </w:t>
      </w:r>
    </w:p>
    <w:p w14:paraId="19C7C84F" w14:textId="205C419D" w:rsidR="00EC1C2A" w:rsidRDefault="00EC1C2A" w:rsidP="00506048">
      <w:pPr>
        <w:pStyle w:val="western"/>
        <w:spacing w:before="0" w:beforeAutospacing="0" w:after="0" w:line="360" w:lineRule="auto"/>
        <w:ind w:firstLine="709"/>
        <w:rPr>
          <w:rFonts w:ascii="Verdana" w:hAnsi="Verdana"/>
          <w:sz w:val="22"/>
          <w:szCs w:val="22"/>
        </w:rPr>
      </w:pPr>
    </w:p>
    <w:p w14:paraId="5C7F60AE" w14:textId="77777777" w:rsidR="00EC1C2A" w:rsidRPr="00D74DEE" w:rsidRDefault="00EC1C2A" w:rsidP="00EC1C2A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  <w:r w:rsidRPr="00D74DEE">
        <w:rPr>
          <w:rFonts w:ascii="Verdana" w:hAnsi="Verdana"/>
          <w:sz w:val="22"/>
          <w:szCs w:val="22"/>
        </w:rPr>
        <w:t>Portanto, esperamos que os nobres colegas Vereadores aprovem o presente Projeto de Lei.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3575B9A5" w14:textId="4439B2AB" w:rsidR="00D74DEE" w:rsidRDefault="00D74DEE" w:rsidP="00D74DEE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183385">
        <w:rPr>
          <w:rFonts w:ascii="Verdana" w:eastAsia="Verdana" w:hAnsi="Verdana" w:cs="Verdana"/>
        </w:rPr>
        <w:t>22</w:t>
      </w:r>
      <w:r>
        <w:rPr>
          <w:rFonts w:ascii="Verdana" w:eastAsia="Verdana" w:hAnsi="Verdana" w:cs="Verdana"/>
        </w:rPr>
        <w:t xml:space="preserve"> de </w:t>
      </w:r>
      <w:r w:rsidR="00506048">
        <w:rPr>
          <w:rFonts w:ascii="Verdana" w:eastAsia="Verdana" w:hAnsi="Verdana" w:cs="Verdana"/>
        </w:rPr>
        <w:t>novembro</w:t>
      </w:r>
      <w:r>
        <w:rPr>
          <w:rFonts w:ascii="Verdana" w:eastAsia="Verdana" w:hAnsi="Verdana" w:cs="Verdana"/>
        </w:rPr>
        <w:t xml:space="preserve"> de 2022.</w:t>
      </w:r>
    </w:p>
    <w:p w14:paraId="005FAD36" w14:textId="77777777" w:rsidR="00D74DEE" w:rsidRDefault="00D74DEE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844A225" w14:textId="77777777" w:rsidR="00D74DEE" w:rsidRPr="00D74DEE" w:rsidRDefault="00D74DEE" w:rsidP="00D74DEE">
      <w:pPr>
        <w:jc w:val="center"/>
        <w:rPr>
          <w:rFonts w:ascii="Verdana" w:hAnsi="Verdana"/>
        </w:rPr>
      </w:pPr>
      <w:r w:rsidRPr="00D74DEE"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83385"/>
    <w:rsid w:val="001F4E19"/>
    <w:rsid w:val="00446641"/>
    <w:rsid w:val="004C2D58"/>
    <w:rsid w:val="004F3F4A"/>
    <w:rsid w:val="00506048"/>
    <w:rsid w:val="005306CA"/>
    <w:rsid w:val="00581D86"/>
    <w:rsid w:val="005B5DB4"/>
    <w:rsid w:val="00665ED2"/>
    <w:rsid w:val="006C765B"/>
    <w:rsid w:val="00714921"/>
    <w:rsid w:val="007A10C6"/>
    <w:rsid w:val="008C3B8D"/>
    <w:rsid w:val="0090104E"/>
    <w:rsid w:val="00946399"/>
    <w:rsid w:val="00986597"/>
    <w:rsid w:val="00AC05ED"/>
    <w:rsid w:val="00AF61BE"/>
    <w:rsid w:val="00B006BF"/>
    <w:rsid w:val="00B81AE3"/>
    <w:rsid w:val="00BA3F70"/>
    <w:rsid w:val="00BE1B8C"/>
    <w:rsid w:val="00C00E67"/>
    <w:rsid w:val="00D74DEE"/>
    <w:rsid w:val="00D934FF"/>
    <w:rsid w:val="00DB08DD"/>
    <w:rsid w:val="00E71192"/>
    <w:rsid w:val="00EC1C2A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2021-04-26T18:51:00Z</cp:lastPrinted>
  <dcterms:created xsi:type="dcterms:W3CDTF">2022-11-16T20:48:00Z</dcterms:created>
  <dcterms:modified xsi:type="dcterms:W3CDTF">2022-11-22T20:26:00Z</dcterms:modified>
</cp:coreProperties>
</file>