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24DCE" w14:textId="77777777" w:rsidR="00C816AC" w:rsidRDefault="00C816AC">
      <w:pPr>
        <w:pStyle w:val="Corpodetexto"/>
        <w:spacing w:before="6"/>
        <w:rPr>
          <w:rFonts w:ascii="Times New Roman"/>
          <w:sz w:val="17"/>
        </w:rPr>
      </w:pPr>
    </w:p>
    <w:p w14:paraId="6E1FC2C2" w14:textId="3A2BA257" w:rsidR="00C816AC" w:rsidRDefault="00B03060">
      <w:pPr>
        <w:pStyle w:val="Corpodetexto"/>
        <w:ind w:left="1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56E46A9" wp14:editId="0FE408A0">
                <wp:extent cx="5804535" cy="307975"/>
                <wp:effectExtent l="8255" t="10160" r="6985" b="571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3079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CDEBE" w14:textId="673257D3" w:rsidR="00C816AC" w:rsidRDefault="00BC11D6">
                            <w:pPr>
                              <w:tabs>
                                <w:tab w:val="left" w:pos="4844"/>
                              </w:tabs>
                              <w:spacing w:before="1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PROJETO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LEI N°</w:t>
                            </w:r>
                            <w:r w:rsidR="00790C3D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___/2023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6E4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7.0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" fillcolor="#dfdfdf" strokeweight=".48pt">
                <v:textbox inset="0,0,0,0">
                  <w:txbxContent>
                    <w:p w14:paraId="133CDEBE" w14:textId="673257D3" w:rsidR="00C816AC" w:rsidRDefault="00BC11D6">
                      <w:pPr>
                        <w:tabs>
                          <w:tab w:val="left" w:pos="4844"/>
                        </w:tabs>
                        <w:spacing w:before="1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PROJETO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LEI N°</w:t>
                      </w:r>
                      <w:r w:rsidR="00790C3D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___/2023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7F6E08" w14:textId="77777777" w:rsidR="00C816AC" w:rsidRDefault="00C816AC">
      <w:pPr>
        <w:pStyle w:val="Corpodetexto"/>
        <w:spacing w:before="2"/>
        <w:rPr>
          <w:rFonts w:ascii="Times New Roman"/>
          <w:sz w:val="10"/>
        </w:rPr>
      </w:pPr>
    </w:p>
    <w:p w14:paraId="5AAD15ED" w14:textId="76E08E26" w:rsidR="00C816AC" w:rsidRPr="00926B26" w:rsidRDefault="00926B26" w:rsidP="00926B26">
      <w:pPr>
        <w:ind w:left="4192" w:right="228"/>
        <w:jc w:val="both"/>
        <w:rPr>
          <w:b/>
          <w:bCs/>
          <w:i/>
          <w:iCs/>
          <w:sz w:val="20"/>
          <w:szCs w:val="20"/>
        </w:rPr>
      </w:pPr>
      <w:r w:rsidRPr="00926B26">
        <w:rPr>
          <w:b/>
          <w:bCs/>
          <w:i/>
          <w:iCs/>
          <w:sz w:val="20"/>
          <w:szCs w:val="20"/>
        </w:rPr>
        <w:t xml:space="preserve">Fica autorizado o município a firmar convênio com Drogarias e Farmácias Privadas de </w:t>
      </w:r>
      <w:r>
        <w:rPr>
          <w:b/>
          <w:bCs/>
          <w:i/>
          <w:iCs/>
          <w:sz w:val="20"/>
          <w:szCs w:val="20"/>
        </w:rPr>
        <w:t>Carmo do Cajuru</w:t>
      </w:r>
      <w:r w:rsidRPr="00926B26">
        <w:rPr>
          <w:b/>
          <w:bCs/>
          <w:i/>
          <w:iCs/>
          <w:sz w:val="20"/>
          <w:szCs w:val="20"/>
        </w:rPr>
        <w:t xml:space="preserve">, para fornecimento de medicamentos de uso contínuo e temporário aos usuários do Sistema Único de Saúde (SUS) no âmbito do município de </w:t>
      </w:r>
      <w:r>
        <w:rPr>
          <w:b/>
          <w:bCs/>
          <w:i/>
          <w:iCs/>
          <w:sz w:val="20"/>
          <w:szCs w:val="20"/>
        </w:rPr>
        <w:t>Carmo do Cajuru</w:t>
      </w:r>
      <w:r w:rsidRPr="00926B26">
        <w:rPr>
          <w:b/>
          <w:bCs/>
          <w:i/>
          <w:iCs/>
          <w:sz w:val="20"/>
          <w:szCs w:val="20"/>
        </w:rPr>
        <w:t>.</w:t>
      </w:r>
    </w:p>
    <w:p w14:paraId="3D2F09F4" w14:textId="77777777" w:rsidR="00C816AC" w:rsidRDefault="00C816AC">
      <w:pPr>
        <w:pStyle w:val="Corpodetexto"/>
        <w:spacing w:before="11"/>
        <w:rPr>
          <w:b/>
          <w:i/>
          <w:sz w:val="19"/>
        </w:rPr>
      </w:pPr>
    </w:p>
    <w:p w14:paraId="509D9BD9" w14:textId="77777777" w:rsidR="00C816AC" w:rsidRDefault="00BC11D6">
      <w:pPr>
        <w:ind w:left="222" w:right="230" w:firstLine="719"/>
        <w:jc w:val="both"/>
        <w:rPr>
          <w:i/>
        </w:rPr>
      </w:pPr>
      <w:r>
        <w:t xml:space="preserve">O </w:t>
      </w:r>
      <w:r>
        <w:rPr>
          <w:i/>
        </w:rPr>
        <w:t>Vereador que o presente assina, no uso de suas faculdades legislativas,</w:t>
      </w:r>
      <w:r>
        <w:rPr>
          <w:i/>
          <w:spacing w:val="1"/>
        </w:rPr>
        <w:t xml:space="preserve"> </w:t>
      </w:r>
      <w:r>
        <w:rPr>
          <w:i/>
        </w:rPr>
        <w:t>consoante</w:t>
      </w:r>
      <w:r>
        <w:rPr>
          <w:i/>
          <w:spacing w:val="-7"/>
        </w:rPr>
        <w:t xml:space="preserve"> </w:t>
      </w:r>
      <w:r>
        <w:rPr>
          <w:i/>
        </w:rPr>
        <w:t>lhe</w:t>
      </w:r>
      <w:r>
        <w:rPr>
          <w:i/>
          <w:spacing w:val="-5"/>
        </w:rPr>
        <w:t xml:space="preserve"> </w:t>
      </w:r>
      <w:r>
        <w:rPr>
          <w:i/>
        </w:rPr>
        <w:t>faculta</w:t>
      </w:r>
      <w:r>
        <w:rPr>
          <w:i/>
          <w:spacing w:val="-8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art.</w:t>
      </w:r>
      <w:r>
        <w:rPr>
          <w:i/>
          <w:spacing w:val="-6"/>
        </w:rPr>
        <w:t xml:space="preserve"> </w:t>
      </w:r>
      <w:r>
        <w:rPr>
          <w:i/>
        </w:rPr>
        <w:t>36</w:t>
      </w:r>
      <w:r>
        <w:rPr>
          <w:i/>
          <w:spacing w:val="-5"/>
        </w:rPr>
        <w:t xml:space="preserve"> </w:t>
      </w:r>
      <w:r>
        <w:rPr>
          <w:i/>
        </w:rPr>
        <w:t>da</w:t>
      </w:r>
      <w:r>
        <w:rPr>
          <w:i/>
          <w:spacing w:val="-6"/>
        </w:rPr>
        <w:t xml:space="preserve"> </w:t>
      </w:r>
      <w:r>
        <w:rPr>
          <w:i/>
        </w:rPr>
        <w:t>Lei</w:t>
      </w:r>
      <w:r>
        <w:rPr>
          <w:i/>
          <w:spacing w:val="-7"/>
        </w:rPr>
        <w:t xml:space="preserve"> </w:t>
      </w:r>
      <w:r>
        <w:rPr>
          <w:i/>
        </w:rPr>
        <w:t>Orgânica</w:t>
      </w:r>
      <w:r>
        <w:rPr>
          <w:i/>
          <w:spacing w:val="-7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Município,</w:t>
      </w:r>
      <w:r>
        <w:rPr>
          <w:i/>
          <w:spacing w:val="-5"/>
        </w:rPr>
        <w:t xml:space="preserve"> </w:t>
      </w:r>
      <w:r>
        <w:rPr>
          <w:i/>
        </w:rPr>
        <w:t>apresenta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seguinte</w:t>
      </w:r>
      <w:r>
        <w:rPr>
          <w:i/>
          <w:spacing w:val="-75"/>
        </w:rPr>
        <w:t xml:space="preserve"> </w:t>
      </w:r>
      <w:r>
        <w:rPr>
          <w:i/>
        </w:rPr>
        <w:t>Projeto</w:t>
      </w:r>
      <w:r>
        <w:rPr>
          <w:i/>
          <w:spacing w:val="-1"/>
        </w:rPr>
        <w:t xml:space="preserve"> </w:t>
      </w:r>
      <w:r>
        <w:rPr>
          <w:i/>
        </w:rPr>
        <w:t>de Lei:</w:t>
      </w:r>
    </w:p>
    <w:p w14:paraId="4970B53D" w14:textId="77777777" w:rsidR="00C816AC" w:rsidRDefault="00C816AC">
      <w:pPr>
        <w:pStyle w:val="Corpodetexto"/>
        <w:rPr>
          <w:i/>
          <w:sz w:val="26"/>
        </w:rPr>
      </w:pPr>
    </w:p>
    <w:p w14:paraId="21AC12BD" w14:textId="147C6B35" w:rsidR="00926B26" w:rsidRDefault="00926B26" w:rsidP="00926B26">
      <w:pPr>
        <w:pStyle w:val="Corpodetexto"/>
        <w:ind w:firstLine="930"/>
        <w:jc w:val="both"/>
      </w:pPr>
      <w:r w:rsidRPr="00926B26">
        <w:rPr>
          <w:b/>
          <w:bCs/>
        </w:rPr>
        <w:t>Art. 1º</w:t>
      </w:r>
      <w:r w:rsidRPr="00926B26">
        <w:rPr>
          <w:b/>
          <w:bCs/>
        </w:rPr>
        <w:t>.</w:t>
      </w:r>
      <w:r>
        <w:t xml:space="preserve"> Fica autorizado o município de </w:t>
      </w:r>
      <w:r>
        <w:t>Carmo do Cajuru</w:t>
      </w:r>
      <w:r>
        <w:t xml:space="preserve"> a credenciar e firmar convênio com Farmácias Privadas de Carmo do Cajuru, para o fornecimento de medicamentos de uso contínuo e temporário aos usuários do Sistema Único de Saúde (SUS) no âmbito do município de Carmo do Cajuru.</w:t>
      </w:r>
    </w:p>
    <w:p w14:paraId="04298B27" w14:textId="77777777" w:rsidR="00926B26" w:rsidRDefault="00926B26" w:rsidP="00926B26">
      <w:pPr>
        <w:pStyle w:val="Corpodetexto"/>
        <w:ind w:firstLine="930"/>
        <w:jc w:val="both"/>
      </w:pPr>
    </w:p>
    <w:p w14:paraId="18678FF8" w14:textId="77777777" w:rsidR="00926B26" w:rsidRDefault="00926B26" w:rsidP="00926B26">
      <w:pPr>
        <w:pStyle w:val="Corpodetexto"/>
        <w:ind w:firstLine="930"/>
        <w:jc w:val="both"/>
      </w:pPr>
      <w:r w:rsidRPr="00926B26">
        <w:rPr>
          <w:b/>
          <w:bCs/>
        </w:rPr>
        <w:t>Art. 2º</w:t>
      </w:r>
      <w:r w:rsidRPr="00926B26">
        <w:rPr>
          <w:b/>
          <w:bCs/>
        </w:rPr>
        <w:t>.</w:t>
      </w:r>
      <w:r>
        <w:t xml:space="preserve"> O município por meio da Secretária Municipal de Saúde, se encarregará da elaboração da tabela de preços, relação dos medicamentos disponíveis e do credenciamento das Farmácias interessadas a compor o Programa, considerando os parâmetros do sistema do Ministério da Saúde “Aqui tem Farmácia Popular”, as normas reguladoras das contratações públicas e os seguintes critérios:</w:t>
      </w:r>
    </w:p>
    <w:p w14:paraId="6E745145" w14:textId="26F9AE7E" w:rsidR="00926B26" w:rsidRDefault="00926B26" w:rsidP="00926B26">
      <w:pPr>
        <w:pStyle w:val="Corpodetexto"/>
        <w:ind w:firstLine="930"/>
        <w:jc w:val="both"/>
      </w:pPr>
      <w:r w:rsidRPr="00926B26">
        <w:rPr>
          <w:b/>
          <w:bCs/>
        </w:rPr>
        <w:t>I -</w:t>
      </w:r>
      <w:r>
        <w:t xml:space="preserve"> </w:t>
      </w:r>
      <w:r w:rsidR="00332DC0">
        <w:t>g</w:t>
      </w:r>
      <w:r>
        <w:t>arantia de que os preços praticados jamais ultrapassem aqueles constantes nas tabelas oficiais de referência para medicamentos e insumos;</w:t>
      </w:r>
    </w:p>
    <w:p w14:paraId="38C671D1" w14:textId="6B299A02" w:rsidR="00926B26" w:rsidRDefault="00926B26" w:rsidP="00926B26">
      <w:pPr>
        <w:pStyle w:val="Corpodetexto"/>
        <w:ind w:firstLine="930"/>
        <w:jc w:val="both"/>
      </w:pPr>
      <w:r w:rsidRPr="00926B26">
        <w:rPr>
          <w:b/>
          <w:bCs/>
        </w:rPr>
        <w:t>II -</w:t>
      </w:r>
      <w:r>
        <w:t xml:space="preserve"> </w:t>
      </w:r>
      <w:r w:rsidR="00332DC0">
        <w:t>q</w:t>
      </w:r>
      <w:r>
        <w:t>ue constem como objeto do convênio apenas medicamentos do componente básico, de responsabilidade do município, e judicializados que tenham o município de Carmo do Cajuru</w:t>
      </w:r>
      <w:r>
        <w:t xml:space="preserve"> </w:t>
      </w:r>
      <w:r>
        <w:t>como Réu</w:t>
      </w:r>
      <w:r>
        <w:t>;</w:t>
      </w:r>
    </w:p>
    <w:p w14:paraId="2E522376" w14:textId="27D16BD6" w:rsidR="00926B26" w:rsidRDefault="00926B26" w:rsidP="00926B26">
      <w:pPr>
        <w:pStyle w:val="Corpodetexto"/>
        <w:ind w:firstLine="930"/>
        <w:jc w:val="both"/>
      </w:pPr>
      <w:r w:rsidRPr="00926B26">
        <w:rPr>
          <w:b/>
          <w:bCs/>
        </w:rPr>
        <w:t>III -</w:t>
      </w:r>
      <w:r>
        <w:t xml:space="preserve"> </w:t>
      </w:r>
      <w:r w:rsidR="00332DC0">
        <w:t>a</w:t>
      </w:r>
      <w:r>
        <w:t>tendimento exclusivo a cidadãos residentes no município de Carmo do Cajuru</w:t>
      </w:r>
      <w:r>
        <w:t xml:space="preserve"> </w:t>
      </w:r>
      <w:r>
        <w:t>e de prescrições feitas por profissionais do SUS - Sistema Único de Saúde</w:t>
      </w:r>
      <w:r>
        <w:t>;</w:t>
      </w:r>
    </w:p>
    <w:p w14:paraId="79C6F504" w14:textId="5444E70A" w:rsidR="00BC11D6" w:rsidRDefault="00926B26" w:rsidP="00926B26">
      <w:pPr>
        <w:pStyle w:val="Corpodetexto"/>
        <w:ind w:firstLine="930"/>
        <w:jc w:val="both"/>
        <w:rPr>
          <w:b/>
          <w:bCs/>
        </w:rPr>
      </w:pPr>
      <w:r w:rsidRPr="00926B26">
        <w:rPr>
          <w:b/>
          <w:bCs/>
        </w:rPr>
        <w:t>IV -</w:t>
      </w:r>
      <w:r>
        <w:t xml:space="preserve"> </w:t>
      </w:r>
      <w:r w:rsidR="00332DC0">
        <w:t>q</w:t>
      </w:r>
      <w:r>
        <w:t>ue os convênios sejam celebrados exclusivamente com farmácias regularmente estabelecidas dentro do município de Carmo do Cajuru;</w:t>
      </w:r>
      <w:r w:rsidRPr="00BC11D6">
        <w:rPr>
          <w:b/>
          <w:bCs/>
        </w:rPr>
        <w:t xml:space="preserve"> </w:t>
      </w:r>
    </w:p>
    <w:p w14:paraId="4AB4AA9F" w14:textId="7529655B" w:rsidR="00926B26" w:rsidRDefault="00926B26" w:rsidP="00926B26">
      <w:pPr>
        <w:pStyle w:val="Corpodetexto"/>
        <w:ind w:firstLine="930"/>
        <w:jc w:val="both"/>
      </w:pPr>
      <w:r w:rsidRPr="00926B26">
        <w:rPr>
          <w:b/>
          <w:bCs/>
        </w:rPr>
        <w:t>V -</w:t>
      </w:r>
      <w:r>
        <w:t xml:space="preserve"> </w:t>
      </w:r>
      <w:r w:rsidR="00332DC0">
        <w:t>q</w:t>
      </w:r>
      <w:r>
        <w:t>ue além do fornecimento dos medicamentos, seja garantida a assistência farmacêutica por profissional regularmente registrado no Conselho Regional de Farmácia, visando o uso correto e racional de medicamentos.</w:t>
      </w:r>
    </w:p>
    <w:p w14:paraId="556DFCDF" w14:textId="77777777" w:rsidR="00926B26" w:rsidRDefault="00926B26" w:rsidP="00926B26">
      <w:pPr>
        <w:pStyle w:val="Corpodetexto"/>
        <w:ind w:firstLine="930"/>
        <w:jc w:val="both"/>
      </w:pPr>
    </w:p>
    <w:p w14:paraId="09657F07" w14:textId="778AEA53" w:rsidR="00926B26" w:rsidRDefault="00926B26" w:rsidP="00926B26">
      <w:pPr>
        <w:pStyle w:val="Corpodetexto"/>
        <w:ind w:firstLine="930"/>
        <w:jc w:val="both"/>
      </w:pPr>
      <w:r w:rsidRPr="00926B26">
        <w:rPr>
          <w:b/>
          <w:bCs/>
        </w:rPr>
        <w:t>Art. 3º</w:t>
      </w:r>
      <w:r w:rsidRPr="00926B26">
        <w:rPr>
          <w:b/>
          <w:bCs/>
        </w:rPr>
        <w:t>.</w:t>
      </w:r>
      <w:r>
        <w:t xml:space="preserve"> O poder Executivo através da Secretaria Municipal de Saúde, promoverá campanhas informativas a fim de informar a população sobre os benefícios do Programa, relação de medicamentos disponíveis e das Farmácias credenciadas.</w:t>
      </w:r>
    </w:p>
    <w:p w14:paraId="274C60E6" w14:textId="77777777" w:rsidR="00926B26" w:rsidRDefault="00926B26" w:rsidP="00926B26">
      <w:pPr>
        <w:pStyle w:val="Corpodetexto"/>
        <w:ind w:firstLine="930"/>
        <w:jc w:val="both"/>
      </w:pPr>
    </w:p>
    <w:p w14:paraId="5C9D75A8" w14:textId="42CD26F5" w:rsidR="00926B26" w:rsidRDefault="00926B26" w:rsidP="00926B26">
      <w:pPr>
        <w:pStyle w:val="Corpodetexto"/>
        <w:ind w:firstLine="930"/>
        <w:jc w:val="both"/>
      </w:pPr>
      <w:r w:rsidRPr="00926B26">
        <w:rPr>
          <w:b/>
          <w:bCs/>
        </w:rPr>
        <w:t>Art. 4º</w:t>
      </w:r>
      <w:r w:rsidRPr="00926B26">
        <w:rPr>
          <w:b/>
          <w:bCs/>
        </w:rPr>
        <w:t>.</w:t>
      </w:r>
      <w:r>
        <w:t xml:space="preserve"> Esta Lei entra em vigor na data de sua publicação</w:t>
      </w:r>
      <w:r>
        <w:t>.</w:t>
      </w:r>
    </w:p>
    <w:p w14:paraId="2B6DF511" w14:textId="77777777" w:rsidR="00C816AC" w:rsidRDefault="00C816AC" w:rsidP="00BC11D6">
      <w:pPr>
        <w:pStyle w:val="Corpodetexto"/>
        <w:ind w:firstLine="930"/>
        <w:jc w:val="both"/>
        <w:rPr>
          <w:sz w:val="26"/>
        </w:rPr>
      </w:pPr>
    </w:p>
    <w:p w14:paraId="345F4A51" w14:textId="5B39FA4F" w:rsidR="00C816AC" w:rsidRDefault="00BC11D6" w:rsidP="00BC11D6">
      <w:pPr>
        <w:pStyle w:val="Corpodetexto"/>
        <w:spacing w:before="219"/>
        <w:ind w:right="32"/>
        <w:jc w:val="center"/>
      </w:pPr>
      <w:r>
        <w:t>Carmo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Cajuru/MG,</w:t>
      </w:r>
      <w:r>
        <w:rPr>
          <w:spacing w:val="-2"/>
        </w:rPr>
        <w:t xml:space="preserve"> </w:t>
      </w:r>
      <w:r w:rsidR="00926B26">
        <w:rPr>
          <w:spacing w:val="-2"/>
        </w:rPr>
        <w:t>19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926B26">
        <w:rPr>
          <w:spacing w:val="-3"/>
        </w:rPr>
        <w:t>outu</w:t>
      </w:r>
      <w:r>
        <w:rPr>
          <w:spacing w:val="-3"/>
        </w:rPr>
        <w:t>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5A449E09" w14:textId="156FAA58" w:rsidR="00332DC0" w:rsidRDefault="00332DC0" w:rsidP="00BC11D6">
      <w:pPr>
        <w:pStyle w:val="Corpodetexto"/>
        <w:spacing w:before="219"/>
        <w:ind w:right="32"/>
        <w:jc w:val="center"/>
      </w:pPr>
    </w:p>
    <w:p w14:paraId="46B2E7A8" w14:textId="5D3B4D5E" w:rsidR="00C816AC" w:rsidRDefault="00C816AC">
      <w:pPr>
        <w:pStyle w:val="Corpodetexto"/>
        <w:rPr>
          <w:sz w:val="26"/>
        </w:rPr>
      </w:pPr>
    </w:p>
    <w:p w14:paraId="0DA56106" w14:textId="77777777" w:rsidR="00C816AC" w:rsidRDefault="00BC11D6">
      <w:pPr>
        <w:pStyle w:val="Ttulo1"/>
        <w:spacing w:line="267" w:lineRule="exact"/>
      </w:pPr>
      <w:r>
        <w:t>Sebastião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Faria</w:t>
      </w:r>
      <w:r>
        <w:rPr>
          <w:spacing w:val="-2"/>
        </w:rPr>
        <w:t xml:space="preserve"> </w:t>
      </w:r>
      <w:r>
        <w:t>Gomes</w:t>
      </w:r>
    </w:p>
    <w:p w14:paraId="1C87CEA4" w14:textId="77777777" w:rsidR="00C816AC" w:rsidRDefault="00BC11D6">
      <w:pPr>
        <w:pStyle w:val="Corpodetexto"/>
        <w:spacing w:line="267" w:lineRule="exact"/>
        <w:ind w:left="4241" w:right="4245"/>
        <w:jc w:val="center"/>
      </w:pPr>
      <w:r>
        <w:t>Vereador</w:t>
      </w:r>
    </w:p>
    <w:p w14:paraId="210F2A8B" w14:textId="48675EC5" w:rsidR="00332DC0" w:rsidRDefault="00332DC0">
      <w:pPr>
        <w:spacing w:line="267" w:lineRule="exact"/>
        <w:jc w:val="center"/>
        <w:sectPr w:rsidR="00332DC0" w:rsidSect="00332DC0">
          <w:headerReference w:type="default" r:id="rId7"/>
          <w:footerReference w:type="default" r:id="rId8"/>
          <w:pgSz w:w="11910" w:h="16840"/>
          <w:pgMar w:top="1701" w:right="902" w:bottom="567" w:left="1480" w:header="306" w:footer="1247" w:gutter="0"/>
          <w:cols w:space="720"/>
          <w:docGrid w:linePitch="299"/>
        </w:sectPr>
      </w:pPr>
    </w:p>
    <w:p w14:paraId="5DDFDC7A" w14:textId="77777777" w:rsidR="00C816AC" w:rsidRDefault="00C816AC">
      <w:pPr>
        <w:pStyle w:val="Corpodetexto"/>
        <w:spacing w:before="7"/>
        <w:rPr>
          <w:sz w:val="16"/>
        </w:rPr>
      </w:pPr>
    </w:p>
    <w:p w14:paraId="701A272F" w14:textId="6B69F0C1" w:rsidR="00C816AC" w:rsidRDefault="00B03060">
      <w:pPr>
        <w:pStyle w:val="Corpodetexto"/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E8D7E4" wp14:editId="3D511A47">
                <wp:extent cx="5905500" cy="277495"/>
                <wp:effectExtent l="5715" t="10160" r="13335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7749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5070" w14:textId="77777777" w:rsidR="00C816AC" w:rsidRDefault="00BC11D6">
                            <w:pPr>
                              <w:spacing w:before="18"/>
                              <w:ind w:left="3397" w:right="339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JUSTIFICATIVA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E8D7E4" id="Text Box 2" o:spid="_x0000_s1027" type="#_x0000_t202" style="width:46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" fillcolor="#e6e6e6" strokeweight=".48pt">
                <v:textbox inset="0,0,0,0">
                  <w:txbxContent>
                    <w:p w14:paraId="44895070" w14:textId="77777777" w:rsidR="00C816AC" w:rsidRDefault="00BC11D6">
                      <w:pPr>
                        <w:spacing w:before="18"/>
                        <w:ind w:left="3397" w:right="339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JUSTIFICATIVA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5E215F" w14:textId="77777777" w:rsidR="00C816AC" w:rsidRDefault="00C816AC">
      <w:pPr>
        <w:pStyle w:val="Corpodetexto"/>
        <w:rPr>
          <w:sz w:val="20"/>
        </w:rPr>
      </w:pPr>
    </w:p>
    <w:p w14:paraId="5433178C" w14:textId="77777777" w:rsidR="00C816AC" w:rsidRDefault="00C816AC">
      <w:pPr>
        <w:pStyle w:val="Corpodetexto"/>
        <w:spacing w:before="10"/>
        <w:rPr>
          <w:sz w:val="21"/>
        </w:rPr>
      </w:pPr>
    </w:p>
    <w:p w14:paraId="471B2E20" w14:textId="77777777" w:rsidR="00C816AC" w:rsidRDefault="00BC11D6">
      <w:pPr>
        <w:pStyle w:val="Corpodetexto"/>
        <w:ind w:left="930"/>
      </w:pPr>
      <w:r>
        <w:t>Nobres</w:t>
      </w:r>
      <w:r>
        <w:rPr>
          <w:spacing w:val="-2"/>
        </w:rPr>
        <w:t xml:space="preserve"> </w:t>
      </w:r>
      <w:r>
        <w:t>Vereadores,</w:t>
      </w:r>
    </w:p>
    <w:p w14:paraId="78C55A69" w14:textId="77777777" w:rsidR="00C816AC" w:rsidRDefault="00C816AC">
      <w:pPr>
        <w:pStyle w:val="Corpodetexto"/>
        <w:rPr>
          <w:sz w:val="26"/>
        </w:rPr>
      </w:pPr>
    </w:p>
    <w:p w14:paraId="462A77B6" w14:textId="77777777" w:rsidR="00C816AC" w:rsidRDefault="00C816AC">
      <w:pPr>
        <w:pStyle w:val="Corpodetexto"/>
        <w:rPr>
          <w:sz w:val="29"/>
        </w:rPr>
      </w:pPr>
    </w:p>
    <w:p w14:paraId="45B4FC25" w14:textId="77777777" w:rsidR="00332DC0" w:rsidRDefault="00332DC0" w:rsidP="00332DC0">
      <w:pPr>
        <w:pStyle w:val="Corpodetexto"/>
        <w:spacing w:line="360" w:lineRule="auto"/>
        <w:ind w:left="222" w:right="225" w:firstLine="707"/>
        <w:jc w:val="both"/>
      </w:pPr>
      <w:r>
        <w:t>O presente projeto de Lei tem por finalidade melhorar o atendimento para os usuários da Farmácia Pública Municipal e acabar com os problemas da falta de medicamentos na Farmácia Pública, através de credenciamento e convênios com Drogarias e Farmácias da rede privada para o fornecimento de medicamentos aos pacientes da rede SUS, que além de facilitar para os pacientes, evitando vários deslocamentos e muitas das vezes atrasando o tratamento devido a falta de medicamentos na Farmácia Pública, fazendo que o paciente retorne várias vezes, sendo que, em alguns casos podendo até deixar sequelas no paciente por não ter acesso ao tratamento em tempo hábil.</w:t>
      </w:r>
    </w:p>
    <w:p w14:paraId="0882AD7D" w14:textId="77777777" w:rsidR="00332DC0" w:rsidRDefault="00332DC0" w:rsidP="00332DC0">
      <w:pPr>
        <w:pStyle w:val="Corpodetexto"/>
        <w:spacing w:line="360" w:lineRule="auto"/>
        <w:ind w:left="222" w:right="225" w:firstLine="707"/>
        <w:jc w:val="both"/>
      </w:pPr>
    </w:p>
    <w:p w14:paraId="4336117D" w14:textId="5D86B665" w:rsidR="00332DC0" w:rsidRDefault="00332DC0" w:rsidP="00332DC0">
      <w:pPr>
        <w:pStyle w:val="Corpodetexto"/>
        <w:spacing w:line="360" w:lineRule="auto"/>
        <w:ind w:left="222" w:right="225" w:firstLine="707"/>
        <w:jc w:val="both"/>
      </w:pPr>
      <w:r>
        <w:t>Também irá fomentar o comércio farmacêutico local que com a aprovação do presente projeto de Lei, teremos vários pontos de fornecimento de medicamentos em toda cidade, pois qualquer Drogaria e Farmácia devidamente legalizada e em conformidade com as leis municipais no âmbito do município poderão participar do programa, desde que atendam os requisitos legais de credenciamento público firmado com o município, inclusive se tratando da tabela de preços e dos produtos a serem ressarcidos.</w:t>
      </w:r>
    </w:p>
    <w:p w14:paraId="76DA06BE" w14:textId="77777777" w:rsidR="00332DC0" w:rsidRDefault="00332DC0" w:rsidP="00332DC0">
      <w:pPr>
        <w:pStyle w:val="Corpodetexto"/>
        <w:spacing w:line="360" w:lineRule="auto"/>
        <w:ind w:left="222" w:right="228" w:firstLine="707"/>
        <w:jc w:val="both"/>
      </w:pPr>
    </w:p>
    <w:p w14:paraId="4932A0F0" w14:textId="36550628" w:rsidR="00332DC0" w:rsidRDefault="00332DC0" w:rsidP="00332DC0">
      <w:pPr>
        <w:pStyle w:val="Corpodetexto"/>
        <w:spacing w:line="360" w:lineRule="auto"/>
        <w:ind w:left="222" w:right="228" w:firstLine="707"/>
        <w:jc w:val="both"/>
      </w:pPr>
      <w:r>
        <w:t>Posto isso, convicto da pertinência e do grande alcance de cunho social do</w:t>
      </w:r>
      <w:r>
        <w:rPr>
          <w:spacing w:val="1"/>
        </w:rPr>
        <w:t xml:space="preserve"> </w:t>
      </w:r>
      <w:r>
        <w:t>projeto em questão, este Vereador, conta com o apoio dos Nobres Pares para 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aprovação.</w:t>
      </w:r>
    </w:p>
    <w:p w14:paraId="14101CEE" w14:textId="77777777" w:rsidR="00332DC0" w:rsidRDefault="00332DC0" w:rsidP="00332DC0">
      <w:pPr>
        <w:pStyle w:val="Corpodetexto"/>
        <w:spacing w:line="360" w:lineRule="auto"/>
        <w:ind w:left="222" w:right="225" w:firstLine="707"/>
        <w:jc w:val="both"/>
      </w:pPr>
    </w:p>
    <w:p w14:paraId="47A0213F" w14:textId="7DA57FD1" w:rsidR="00C816AC" w:rsidRDefault="00BC11D6" w:rsidP="00BC11D6">
      <w:pPr>
        <w:pStyle w:val="Corpodetexto"/>
        <w:ind w:right="32"/>
        <w:jc w:val="center"/>
      </w:pPr>
      <w:r>
        <w:t>Carmo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Cajuru/MG,</w:t>
      </w:r>
      <w:r>
        <w:rPr>
          <w:spacing w:val="-2"/>
        </w:rPr>
        <w:t xml:space="preserve"> </w:t>
      </w:r>
      <w:r w:rsidR="00332DC0">
        <w:rPr>
          <w:spacing w:val="-2"/>
        </w:rPr>
        <w:t>19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332DC0">
        <w:rPr>
          <w:spacing w:val="-3"/>
        </w:rPr>
        <w:t>outu</w:t>
      </w:r>
      <w:r>
        <w:rPr>
          <w:spacing w:val="-3"/>
        </w:rPr>
        <w:t>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652836DD" w14:textId="77777777" w:rsidR="00C816AC" w:rsidRDefault="00C816AC" w:rsidP="00BC11D6">
      <w:pPr>
        <w:pStyle w:val="Corpodetexto"/>
        <w:ind w:right="32"/>
        <w:rPr>
          <w:sz w:val="26"/>
        </w:rPr>
      </w:pPr>
    </w:p>
    <w:p w14:paraId="52CDB957" w14:textId="77777777" w:rsidR="00C816AC" w:rsidRDefault="00C816AC">
      <w:pPr>
        <w:pStyle w:val="Corpodetexto"/>
        <w:rPr>
          <w:sz w:val="26"/>
        </w:rPr>
      </w:pPr>
      <w:bookmarkStart w:id="0" w:name="_GoBack"/>
      <w:bookmarkEnd w:id="0"/>
    </w:p>
    <w:p w14:paraId="394C1E84" w14:textId="77777777" w:rsidR="00C816AC" w:rsidRDefault="00C816AC">
      <w:pPr>
        <w:pStyle w:val="Corpodetexto"/>
        <w:rPr>
          <w:sz w:val="25"/>
        </w:rPr>
      </w:pPr>
    </w:p>
    <w:p w14:paraId="383B749C" w14:textId="77777777" w:rsidR="00C816AC" w:rsidRDefault="00BC11D6">
      <w:pPr>
        <w:pStyle w:val="Ttulo1"/>
      </w:pPr>
      <w:r>
        <w:t>Sebastião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Faria</w:t>
      </w:r>
      <w:r>
        <w:rPr>
          <w:spacing w:val="-2"/>
        </w:rPr>
        <w:t xml:space="preserve"> </w:t>
      </w:r>
      <w:r>
        <w:t>Gomes</w:t>
      </w:r>
    </w:p>
    <w:p w14:paraId="5BF56986" w14:textId="77777777" w:rsidR="00C816AC" w:rsidRDefault="00BC11D6">
      <w:pPr>
        <w:pStyle w:val="Corpodetexto"/>
        <w:spacing w:before="2"/>
        <w:ind w:left="4241" w:right="4245"/>
        <w:jc w:val="center"/>
      </w:pPr>
      <w:r>
        <w:t>Vereador</w:t>
      </w:r>
    </w:p>
    <w:sectPr w:rsidR="00C816AC" w:rsidSect="00332DC0">
      <w:pgSz w:w="11910" w:h="16840"/>
      <w:pgMar w:top="1780" w:right="900" w:bottom="2200" w:left="1480" w:header="307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AC3BF" w14:textId="77777777" w:rsidR="00D60B5D" w:rsidRDefault="00D60B5D">
      <w:r>
        <w:separator/>
      </w:r>
    </w:p>
  </w:endnote>
  <w:endnote w:type="continuationSeparator" w:id="0">
    <w:p w14:paraId="7F9B5FE0" w14:textId="77777777" w:rsidR="00D60B5D" w:rsidRDefault="00D6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0C1B" w14:textId="77777777" w:rsidR="00C816AC" w:rsidRDefault="00BC11D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8176" behindDoc="1" locked="0" layoutInCell="1" allowOverlap="1" wp14:anchorId="06E20AF5" wp14:editId="503A9C62">
          <wp:simplePos x="0" y="0"/>
          <wp:positionH relativeFrom="page">
            <wp:align>right</wp:align>
          </wp:positionH>
          <wp:positionV relativeFrom="page">
            <wp:posOffset>9885045</wp:posOffset>
          </wp:positionV>
          <wp:extent cx="7382128" cy="719277"/>
          <wp:effectExtent l="0" t="0" r="0" b="508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2128" cy="719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6234B" w14:textId="77777777" w:rsidR="00D60B5D" w:rsidRDefault="00D60B5D">
      <w:r>
        <w:separator/>
      </w:r>
    </w:p>
  </w:footnote>
  <w:footnote w:type="continuationSeparator" w:id="0">
    <w:p w14:paraId="596A4FCD" w14:textId="77777777" w:rsidR="00D60B5D" w:rsidRDefault="00D6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B332" w14:textId="77777777" w:rsidR="00C816AC" w:rsidRDefault="00BC11D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664" behindDoc="1" locked="0" layoutInCell="1" allowOverlap="1" wp14:anchorId="0EF738CF" wp14:editId="3D4B2548">
          <wp:simplePos x="0" y="0"/>
          <wp:positionH relativeFrom="page">
            <wp:posOffset>105411</wp:posOffset>
          </wp:positionH>
          <wp:positionV relativeFrom="page">
            <wp:posOffset>194690</wp:posOffset>
          </wp:positionV>
          <wp:extent cx="7400925" cy="94072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00925" cy="940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3483A"/>
    <w:multiLevelType w:val="hybridMultilevel"/>
    <w:tmpl w:val="2B6C37A6"/>
    <w:lvl w:ilvl="0" w:tplc="5E1A921E">
      <w:start w:val="1"/>
      <w:numFmt w:val="upperRoman"/>
      <w:lvlText w:val="%1"/>
      <w:lvlJc w:val="left"/>
      <w:pPr>
        <w:ind w:left="1124" w:hanging="195"/>
        <w:jc w:val="left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pt-PT" w:eastAsia="en-US" w:bidi="ar-SA"/>
      </w:rPr>
    </w:lvl>
    <w:lvl w:ilvl="1" w:tplc="FE9E88C8">
      <w:numFmt w:val="bullet"/>
      <w:lvlText w:val="•"/>
      <w:lvlJc w:val="left"/>
      <w:pPr>
        <w:ind w:left="1960" w:hanging="195"/>
      </w:pPr>
      <w:rPr>
        <w:rFonts w:hint="default"/>
        <w:lang w:val="pt-PT" w:eastAsia="en-US" w:bidi="ar-SA"/>
      </w:rPr>
    </w:lvl>
    <w:lvl w:ilvl="2" w:tplc="C2108150">
      <w:numFmt w:val="bullet"/>
      <w:lvlText w:val="•"/>
      <w:lvlJc w:val="left"/>
      <w:pPr>
        <w:ind w:left="2801" w:hanging="195"/>
      </w:pPr>
      <w:rPr>
        <w:rFonts w:hint="default"/>
        <w:lang w:val="pt-PT" w:eastAsia="en-US" w:bidi="ar-SA"/>
      </w:rPr>
    </w:lvl>
    <w:lvl w:ilvl="3" w:tplc="839A24D0">
      <w:numFmt w:val="bullet"/>
      <w:lvlText w:val="•"/>
      <w:lvlJc w:val="left"/>
      <w:pPr>
        <w:ind w:left="3641" w:hanging="195"/>
      </w:pPr>
      <w:rPr>
        <w:rFonts w:hint="default"/>
        <w:lang w:val="pt-PT" w:eastAsia="en-US" w:bidi="ar-SA"/>
      </w:rPr>
    </w:lvl>
    <w:lvl w:ilvl="4" w:tplc="C4CC697A">
      <w:numFmt w:val="bullet"/>
      <w:lvlText w:val="•"/>
      <w:lvlJc w:val="left"/>
      <w:pPr>
        <w:ind w:left="4482" w:hanging="195"/>
      </w:pPr>
      <w:rPr>
        <w:rFonts w:hint="default"/>
        <w:lang w:val="pt-PT" w:eastAsia="en-US" w:bidi="ar-SA"/>
      </w:rPr>
    </w:lvl>
    <w:lvl w:ilvl="5" w:tplc="CD7A6C20">
      <w:numFmt w:val="bullet"/>
      <w:lvlText w:val="•"/>
      <w:lvlJc w:val="left"/>
      <w:pPr>
        <w:ind w:left="5323" w:hanging="195"/>
      </w:pPr>
      <w:rPr>
        <w:rFonts w:hint="default"/>
        <w:lang w:val="pt-PT" w:eastAsia="en-US" w:bidi="ar-SA"/>
      </w:rPr>
    </w:lvl>
    <w:lvl w:ilvl="6" w:tplc="73CA83F8">
      <w:numFmt w:val="bullet"/>
      <w:lvlText w:val="•"/>
      <w:lvlJc w:val="left"/>
      <w:pPr>
        <w:ind w:left="6163" w:hanging="195"/>
      </w:pPr>
      <w:rPr>
        <w:rFonts w:hint="default"/>
        <w:lang w:val="pt-PT" w:eastAsia="en-US" w:bidi="ar-SA"/>
      </w:rPr>
    </w:lvl>
    <w:lvl w:ilvl="7" w:tplc="30E428F0">
      <w:numFmt w:val="bullet"/>
      <w:lvlText w:val="•"/>
      <w:lvlJc w:val="left"/>
      <w:pPr>
        <w:ind w:left="7004" w:hanging="195"/>
      </w:pPr>
      <w:rPr>
        <w:rFonts w:hint="default"/>
        <w:lang w:val="pt-PT" w:eastAsia="en-US" w:bidi="ar-SA"/>
      </w:rPr>
    </w:lvl>
    <w:lvl w:ilvl="8" w:tplc="D48EF0B4">
      <w:numFmt w:val="bullet"/>
      <w:lvlText w:val="•"/>
      <w:lvlJc w:val="left"/>
      <w:pPr>
        <w:ind w:left="7845" w:hanging="19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AC"/>
    <w:rsid w:val="00096810"/>
    <w:rsid w:val="00332DC0"/>
    <w:rsid w:val="00790C3D"/>
    <w:rsid w:val="00926B26"/>
    <w:rsid w:val="00B03060"/>
    <w:rsid w:val="00BC11D6"/>
    <w:rsid w:val="00C816AC"/>
    <w:rsid w:val="00D6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D7E2"/>
  <w15:docId w15:val="{A94C2EE1-EA3F-4CA3-A9DC-B0654CC3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2246" w:right="225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19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133"/>
      <w:ind w:left="222" w:hanging="19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6B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6B26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26B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6B26"/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2DC0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2023-08-31T17:54:00Z</cp:lastPrinted>
  <dcterms:created xsi:type="dcterms:W3CDTF">2023-10-19T11:18:00Z</dcterms:created>
  <dcterms:modified xsi:type="dcterms:W3CDTF">2023-10-19T11:36:00Z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2023-08-31T00:00:00Z</vt:filetime>
  </property>
</Properties>
</file>