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ascii="Times New Roman" w:hAnsi="Times New Roman"/>
          <w:b/>
          <w:lang w:eastAsia="pt-BR"/>
        </w:rPr>
        <w:t xml:space="preserve">PROCESSO LICITATÓRIO Nº </w:t>
      </w:r>
      <w:r>
        <w:rPr>
          <w:rFonts w:eastAsia="Times New Roman" w:cs="Times New Roman" w:ascii="Times New Roman" w:hAnsi="Times New Roman"/>
          <w:b/>
          <w:color w:val="auto"/>
          <w:kern w:val="2"/>
          <w:sz w:val="22"/>
          <w:szCs w:val="24"/>
          <w:lang w:val="pt-BR" w:eastAsia="pt-BR" w:bidi="hi-IN"/>
        </w:rPr>
        <w:t>10</w:t>
      </w:r>
      <w:r>
        <w:rPr>
          <w:rFonts w:eastAsia="Times New Roman" w:ascii="Times New Roman" w:hAnsi="Times New Roman"/>
          <w:b/>
          <w:lang w:eastAsia="pt-BR"/>
        </w:rPr>
        <w:t>/2021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ascii="Times New Roman" w:hAnsi="Times New Roman"/>
          <w:b/>
          <w:lang w:eastAsia="pt-BR"/>
        </w:rPr>
        <w:t xml:space="preserve">DISPENSA Nº </w:t>
      </w:r>
      <w:r>
        <w:rPr>
          <w:rFonts w:eastAsia="Times New Roman" w:cs="Times New Roman" w:ascii="Times New Roman" w:hAnsi="Times New Roman"/>
          <w:b/>
          <w:color w:val="auto"/>
          <w:kern w:val="2"/>
          <w:sz w:val="22"/>
          <w:szCs w:val="24"/>
          <w:lang w:val="pt-BR" w:eastAsia="pt-BR" w:bidi="hi-IN"/>
        </w:rPr>
        <w:t>10</w:t>
      </w:r>
      <w:r>
        <w:rPr>
          <w:rFonts w:eastAsia="Times New Roman" w:ascii="Times New Roman" w:hAnsi="Times New Roman"/>
          <w:b/>
          <w:lang w:eastAsia="pt-BR"/>
        </w:rPr>
        <w:t>/2021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  <w:t xml:space="preserve">O Presidente da Câmara Municipal de Carmo do Cajuru, Minas Gerais, </w:t>
      </w:r>
      <w:r>
        <w:rPr>
          <w:rFonts w:eastAsia="Batang" w:cs="Arial" w:ascii="Times New Roman" w:hAnsi="Times New Roman"/>
          <w:color w:val="auto"/>
          <w:kern w:val="2"/>
          <w:sz w:val="22"/>
          <w:szCs w:val="24"/>
          <w:lang w:val="pt-BR" w:eastAsia="pt-BR" w:bidi="hi-IN"/>
        </w:rPr>
        <w:t>Sebastião de Faria Gomes</w:t>
      </w:r>
      <w:r>
        <w:rPr>
          <w:rFonts w:eastAsia="Times New Roman" w:ascii="Times New Roman" w:hAnsi="Times New Roman"/>
          <w:lang w:eastAsia="pt-BR"/>
        </w:rPr>
        <w:t xml:space="preserve">, no uso de suas atribuições e de acordo com o art. 43, VI, da Lei 8.666/93, resolve HOMOLOGAR e ADJUDICAR o PROCESSO LICITATÓRIO nº </w:t>
      </w:r>
      <w:r>
        <w:rPr>
          <w:rFonts w:eastAsia="Times New Roman" w:cs="Times New Roman" w:ascii="Times New Roman" w:hAnsi="Times New Roman"/>
          <w:color w:val="auto"/>
          <w:kern w:val="2"/>
          <w:sz w:val="22"/>
          <w:szCs w:val="24"/>
          <w:lang w:val="pt-BR" w:eastAsia="pt-BR" w:bidi="hi-IN"/>
        </w:rPr>
        <w:t>10</w:t>
      </w:r>
      <w:r>
        <w:rPr>
          <w:rFonts w:eastAsia="Times New Roman" w:ascii="Times New Roman" w:hAnsi="Times New Roman"/>
          <w:lang w:eastAsia="pt-BR"/>
        </w:rPr>
        <w:t xml:space="preserve">/2021, DISPENSA nº </w:t>
      </w:r>
      <w:r>
        <w:rPr>
          <w:rFonts w:eastAsia="Times New Roman" w:cs="Times New Roman" w:ascii="Times New Roman" w:hAnsi="Times New Roman"/>
          <w:color w:val="auto"/>
          <w:kern w:val="2"/>
          <w:sz w:val="22"/>
          <w:szCs w:val="24"/>
          <w:lang w:val="pt-BR" w:eastAsia="pt-BR" w:bidi="hi-IN"/>
        </w:rPr>
        <w:t>10</w:t>
      </w:r>
      <w:r>
        <w:rPr>
          <w:rFonts w:eastAsia="Times New Roman" w:ascii="Times New Roman" w:hAnsi="Times New Roman"/>
          <w:lang w:eastAsia="pt-BR"/>
        </w:rPr>
        <w:t xml:space="preserve">/2021, OBJETO: Aquisição de </w:t>
      </w:r>
      <w:r>
        <w:rPr>
          <w:rFonts w:eastAsia="Times New Roman" w:cs="Times New Roman" w:ascii="Times New Roman" w:hAnsi="Times New Roman"/>
          <w:color w:val="auto"/>
          <w:kern w:val="2"/>
          <w:sz w:val="22"/>
          <w:szCs w:val="24"/>
          <w:lang w:val="pt-BR" w:eastAsia="pt-BR" w:bidi="hi-IN"/>
        </w:rPr>
        <w:t>papel vergê</w:t>
      </w:r>
      <w:r>
        <w:rPr>
          <w:rFonts w:eastAsia="Times New Roman" w:ascii="Times New Roman" w:hAnsi="Times New Roman"/>
          <w:lang w:eastAsia="pt-BR"/>
        </w:rPr>
        <w:t xml:space="preserve">. Aprovo os procedimentos realizados para a contratação da licitante </w:t>
      </w:r>
      <w:r>
        <w:rPr>
          <w:rFonts w:eastAsia="Calibri" w:cs="Arial" w:ascii="Times New Roman" w:hAnsi="Times New Roman" w:eastAsiaTheme="minorHAnsi"/>
          <w:b/>
          <w:sz w:val="22"/>
          <w:szCs w:val="22"/>
        </w:rPr>
        <w:t>ARMARINHOS</w:t>
      </w:r>
      <w:r>
        <w:rPr>
          <w:rFonts w:eastAsia="Times New Roman" w:ascii="Times New Roman" w:hAnsi="Times New Roman"/>
          <w:b/>
          <w:lang w:eastAsia="pt-BR"/>
        </w:rPr>
        <w:t xml:space="preserve"> RHAYLA - CNPJ: 21.329.397/0001-03</w:t>
      </w:r>
      <w:r>
        <w:rPr>
          <w:rFonts w:eastAsia="Times New Roman" w:ascii="Times New Roman" w:hAnsi="Times New Roman"/>
          <w:lang w:eastAsia="pt-BR"/>
        </w:rPr>
        <w:t xml:space="preserve">. Carmo do Cajuru, </w:t>
      </w:r>
      <w:r>
        <w:rPr>
          <w:rFonts w:eastAsia="Times New Roman" w:cs="Times New Roman" w:ascii="Times New Roman" w:hAnsi="Times New Roman"/>
          <w:color w:val="auto"/>
          <w:kern w:val="2"/>
          <w:sz w:val="22"/>
          <w:szCs w:val="24"/>
          <w:lang w:val="pt-BR" w:eastAsia="pt-BR" w:bidi="hi-IN"/>
        </w:rPr>
        <w:t>19</w:t>
      </w:r>
      <w:r>
        <w:rPr>
          <w:rFonts w:eastAsia="Times New Roman" w:ascii="Times New Roman" w:hAnsi="Times New Roman"/>
          <w:lang w:eastAsia="pt-BR"/>
        </w:rPr>
        <w:t xml:space="preserve"> de </w:t>
      </w:r>
      <w:r>
        <w:rPr>
          <w:rFonts w:eastAsia="Times New Roman" w:cs="Times New Roman" w:ascii="Times New Roman" w:hAnsi="Times New Roman"/>
          <w:color w:val="auto"/>
          <w:kern w:val="2"/>
          <w:sz w:val="22"/>
          <w:szCs w:val="24"/>
          <w:lang w:val="pt-BR" w:eastAsia="pt-BR" w:bidi="hi-IN"/>
        </w:rPr>
        <w:t>fevereiro</w:t>
      </w:r>
      <w:r>
        <w:rPr>
          <w:rFonts w:eastAsia="Times New Roman" w:ascii="Times New Roman" w:hAnsi="Times New Roman"/>
          <w:lang w:eastAsia="pt-BR"/>
        </w:rPr>
        <w:t xml:space="preserve"> de 2021.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2"/>
          <w:lang w:eastAsia="pt-BR"/>
        </w:rPr>
        <w:t>SEBASTIÃO DE FARIA GOMES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>Presidente da Câmara Municipal de Carmo do Cajuru, Minas Gerais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eastAsia="Times New Roman" w:ascii="Times New Roman" w:hAnsi="Times New Roman"/>
          <w:sz w:val="20"/>
          <w:szCs w:val="20"/>
          <w:lang w:eastAsia="pt-BR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anchor behindDoc="1" distT="0" distB="9525" distL="114300" distR="123190" simplePos="0" locked="0" layoutInCell="1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51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Heading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Heading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49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DefaultParagraphFont"/>
    <w:uiPriority w:val="99"/>
    <w:semiHidden/>
    <w:unhideWhenUsed/>
    <w:qFormat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TextBody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Footer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TextBodyIndent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LibreOffice/6.4.6.2$Linux_X86_64 LibreOffice_project/40$Build-2</Application>
  <Pages>1</Pages>
  <Words>96</Words>
  <Characters>523</Characters>
  <CharactersWithSpaces>613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2018-09-18T13:00:00Z</dcterms:created>
  <dc:creator>User</dc:creator>
  <dc:description/>
  <dc:language>pt-BR</dc:language>
  <cp:lastModifiedBy/>
  <cp:lastPrinted>2020-02-19T11:52:00Z</cp:lastPrinted>
  <dcterms:modified xsi:type="dcterms:W3CDTF">2021-02-18T13:28:48Z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