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09409285" w:rsidR="00184CA8" w:rsidRPr="001F2496" w:rsidRDefault="00184CA8" w:rsidP="002C19D1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737C47">
        <w:rPr>
          <w:rFonts w:ascii="Verdana" w:hAnsi="Verdana"/>
        </w:rPr>
        <w:t>2</w:t>
      </w:r>
      <w:r w:rsidR="0042411E">
        <w:rPr>
          <w:rFonts w:ascii="Verdana" w:hAnsi="Verdana"/>
        </w:rPr>
        <w:t>9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17F08F75" w:rsidR="00184CA8" w:rsidRPr="001F2496" w:rsidRDefault="00184CA8" w:rsidP="002C19D1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42411E">
        <w:rPr>
          <w:rFonts w:ascii="Verdana" w:hAnsi="Verdana"/>
        </w:rPr>
        <w:t xml:space="preserve">Responde a Ofícios </w:t>
      </w:r>
      <w:r w:rsidR="000B3C8D">
        <w:rPr>
          <w:rFonts w:ascii="Verdana" w:hAnsi="Verdana"/>
        </w:rPr>
        <w:t>(Faz)</w:t>
      </w:r>
    </w:p>
    <w:p w14:paraId="1A30772E" w14:textId="77777777" w:rsidR="00184CA8" w:rsidRPr="001F2496" w:rsidRDefault="00184CA8" w:rsidP="002C19D1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7CFA8628" w:rsidR="00184CA8" w:rsidRPr="001F2496" w:rsidRDefault="00184CA8" w:rsidP="002C19D1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42411E">
        <w:rPr>
          <w:rFonts w:ascii="Verdana" w:hAnsi="Verdana"/>
        </w:rPr>
        <w:t>14</w:t>
      </w:r>
      <w:r w:rsidRPr="001F2496">
        <w:rPr>
          <w:rFonts w:ascii="Verdana" w:hAnsi="Verdana"/>
        </w:rPr>
        <w:t xml:space="preserve"> de </w:t>
      </w:r>
      <w:r w:rsidR="00737C47">
        <w:rPr>
          <w:rFonts w:ascii="Verdana" w:hAnsi="Verdana"/>
        </w:rPr>
        <w:t>junho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118F8688" w:rsidR="00184CA8" w:rsidRDefault="00184CA8" w:rsidP="002C19D1">
      <w:pPr>
        <w:spacing w:line="240" w:lineRule="auto"/>
        <w:rPr>
          <w:rFonts w:ascii="Verdana" w:hAnsi="Verdana"/>
        </w:rPr>
      </w:pPr>
    </w:p>
    <w:p w14:paraId="4A28B88B" w14:textId="77777777" w:rsidR="002C19D1" w:rsidRPr="001F2496" w:rsidRDefault="002C19D1" w:rsidP="002C19D1">
      <w:pPr>
        <w:spacing w:line="240" w:lineRule="auto"/>
        <w:rPr>
          <w:rFonts w:ascii="Verdana" w:hAnsi="Verdana"/>
        </w:rPr>
      </w:pPr>
    </w:p>
    <w:p w14:paraId="20F1CCB7" w14:textId="77777777" w:rsidR="0042411E" w:rsidRPr="008E00D1" w:rsidRDefault="0042411E" w:rsidP="002C19D1">
      <w:pPr>
        <w:pStyle w:val="Corpodetexto"/>
        <w:spacing w:after="0" w:line="24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Ao </w:t>
      </w:r>
      <w:r w:rsidRPr="008E00D1">
        <w:rPr>
          <w:rFonts w:ascii="Verdana" w:hAnsi="Verdana" w:cs="Arial"/>
        </w:rPr>
        <w:t>SINTRAM,</w:t>
      </w:r>
    </w:p>
    <w:p w14:paraId="2BC46071" w14:textId="77777777" w:rsidR="002C19D1" w:rsidRDefault="002C19D1" w:rsidP="002C19D1">
      <w:pPr>
        <w:spacing w:line="240" w:lineRule="auto"/>
        <w:ind w:firstLine="567"/>
        <w:jc w:val="both"/>
        <w:rPr>
          <w:rFonts w:ascii="Verdana" w:hAnsi="Verdana"/>
        </w:rPr>
      </w:pPr>
    </w:p>
    <w:p w14:paraId="742BB66E" w14:textId="173C7BA0" w:rsidR="000B3C8D" w:rsidRDefault="00184CA8" w:rsidP="002C19D1">
      <w:pPr>
        <w:spacing w:line="24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 xml:space="preserve">à ilustre presença de Vossa Excelência, </w:t>
      </w:r>
      <w:r w:rsidR="0042411E">
        <w:rPr>
          <w:rFonts w:ascii="Verdana" w:hAnsi="Verdana"/>
        </w:rPr>
        <w:t xml:space="preserve">em resposta aos Ofícios nº 144/2022 e 152/2022, que solicitam apuração pela Comissão competente deste Poder Legislativo, a fatos ocorridos </w:t>
      </w:r>
      <w:r w:rsidR="002C19D1">
        <w:rPr>
          <w:rFonts w:ascii="Verdana" w:hAnsi="Verdana"/>
        </w:rPr>
        <w:t>com</w:t>
      </w:r>
      <w:r w:rsidR="0042411E">
        <w:rPr>
          <w:rFonts w:ascii="Verdana" w:hAnsi="Verdana"/>
        </w:rPr>
        <w:t xml:space="preserve"> servidores municipais junto ao CREAS e ao Pronto Atendimento Dona Elisa Nogueira Gontijo, que envolvem situações de constrangimento, perseguição e assédio de servidores por seus superiores hierárquicos, informar que por meio da Portaria </w:t>
      </w:r>
      <w:r w:rsidR="002C19D1">
        <w:rPr>
          <w:rFonts w:ascii="Verdana" w:hAnsi="Verdana"/>
        </w:rPr>
        <w:t xml:space="preserve">nº 020/2022, desta Presidência, </w:t>
      </w:r>
      <w:r w:rsidR="002C19D1">
        <w:rPr>
          <w:rFonts w:ascii="Verdana" w:hAnsi="Verdana"/>
        </w:rPr>
        <w:t>design</w:t>
      </w:r>
      <w:r w:rsidR="002C19D1">
        <w:rPr>
          <w:rFonts w:ascii="Verdana" w:hAnsi="Verdana"/>
        </w:rPr>
        <w:t>ei</w:t>
      </w:r>
      <w:r w:rsidR="002C19D1">
        <w:rPr>
          <w:rFonts w:ascii="Verdana" w:hAnsi="Verdana"/>
        </w:rPr>
        <w:t xml:space="preserve"> os vereadores membros efetivos da Comissão de Serviços e Assuntos Públicos Municipais desta Câmara Municipal, nomeados pela Portaria nº 014/2020, de 1º/02/2022, </w:t>
      </w:r>
      <w:r w:rsidR="002C19D1" w:rsidRPr="00CF44F3">
        <w:rPr>
          <w:rFonts w:ascii="Verdana" w:hAnsi="Verdana"/>
        </w:rPr>
        <w:t>para apurar as denúncia</w:t>
      </w:r>
      <w:r w:rsidR="002C19D1">
        <w:rPr>
          <w:rFonts w:ascii="Verdana" w:hAnsi="Verdana"/>
        </w:rPr>
        <w:t>s</w:t>
      </w:r>
      <w:r w:rsidR="002C19D1" w:rsidRPr="00CF44F3">
        <w:rPr>
          <w:rFonts w:ascii="Verdana" w:hAnsi="Verdana"/>
        </w:rPr>
        <w:t xml:space="preserve"> feitas</w:t>
      </w:r>
      <w:r w:rsidR="002C19D1" w:rsidRPr="009F01A3">
        <w:rPr>
          <w:rFonts w:ascii="Verdana" w:hAnsi="Verdana"/>
        </w:rPr>
        <w:t xml:space="preserve"> pela Vereadora</w:t>
      </w:r>
      <w:r w:rsidR="002C19D1" w:rsidRPr="009F01A3">
        <w:rPr>
          <w:rFonts w:ascii="Verdana" w:hAnsi="Verdana"/>
          <w:bCs/>
        </w:rPr>
        <w:t xml:space="preserve"> Débora Nogueira da Fonseca Almeida</w:t>
      </w:r>
      <w:r w:rsidR="002C19D1" w:rsidRPr="009F01A3">
        <w:rPr>
          <w:rFonts w:ascii="Verdana" w:hAnsi="Verdana"/>
        </w:rPr>
        <w:t xml:space="preserve"> através do Ofício nº 011/2022/GVDNFA, de seu Gabinete, bem como manifestado na Reunião Ordinária desta Casa realizada no dia 07 de junho de 2022</w:t>
      </w:r>
      <w:r w:rsidR="002C19D1">
        <w:rPr>
          <w:rFonts w:ascii="Verdana" w:hAnsi="Verdana"/>
        </w:rPr>
        <w:t>, que tratam dos mesmos fatos indicados nos ofícios supramencionados, nos termos da supracitada portaria que segue anexa</w:t>
      </w:r>
      <w:r w:rsidR="00737C47">
        <w:rPr>
          <w:rFonts w:ascii="Verdana" w:hAnsi="Verdana"/>
        </w:rPr>
        <w:t>.</w:t>
      </w:r>
    </w:p>
    <w:p w14:paraId="065F5569" w14:textId="77777777" w:rsidR="002C19D1" w:rsidRDefault="002C19D1" w:rsidP="002C19D1">
      <w:pPr>
        <w:spacing w:line="240" w:lineRule="auto"/>
        <w:ind w:firstLine="567"/>
        <w:jc w:val="both"/>
        <w:rPr>
          <w:rFonts w:ascii="Verdana" w:hAnsi="Verdana"/>
        </w:rPr>
      </w:pPr>
    </w:p>
    <w:p w14:paraId="7BC1653F" w14:textId="537E1405" w:rsidR="00184CA8" w:rsidRDefault="00184CA8" w:rsidP="002C19D1">
      <w:pPr>
        <w:spacing w:line="24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7C903E48" w14:textId="77777777" w:rsidR="002C19D1" w:rsidRDefault="002C19D1" w:rsidP="002C19D1">
      <w:pPr>
        <w:spacing w:line="240" w:lineRule="auto"/>
        <w:ind w:firstLine="567"/>
        <w:jc w:val="both"/>
        <w:rPr>
          <w:rFonts w:ascii="Verdana" w:hAnsi="Verdana"/>
        </w:rPr>
      </w:pPr>
    </w:p>
    <w:p w14:paraId="4446520F" w14:textId="125C5E09" w:rsidR="000B3C8D" w:rsidRPr="001F2496" w:rsidRDefault="000B3C8D" w:rsidP="002C19D1">
      <w:pPr>
        <w:spacing w:line="24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44B24724" w:rsidR="00184CA8" w:rsidRDefault="00184CA8" w:rsidP="002C19D1">
      <w:pPr>
        <w:spacing w:line="240" w:lineRule="auto"/>
        <w:rPr>
          <w:rFonts w:ascii="Verdana" w:hAnsi="Verdana"/>
        </w:rPr>
      </w:pPr>
    </w:p>
    <w:p w14:paraId="06601B01" w14:textId="77777777" w:rsidR="002C19D1" w:rsidRPr="008A47D0" w:rsidRDefault="002C19D1" w:rsidP="002C19D1">
      <w:pPr>
        <w:spacing w:line="240" w:lineRule="auto"/>
        <w:rPr>
          <w:rFonts w:ascii="Verdana" w:hAnsi="Verdana"/>
        </w:rPr>
      </w:pPr>
    </w:p>
    <w:p w14:paraId="1F7AEA8D" w14:textId="23351EA9" w:rsidR="008A47D0" w:rsidRPr="008A47D0" w:rsidRDefault="008A47D0" w:rsidP="002C19D1">
      <w:pPr>
        <w:spacing w:after="0"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2C19D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2C19D1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2C19D1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2C19D1">
      <w:pPr>
        <w:spacing w:after="0" w:line="240" w:lineRule="auto"/>
        <w:rPr>
          <w:rFonts w:ascii="Verdana" w:hAnsi="Verdana"/>
        </w:rPr>
      </w:pPr>
    </w:p>
    <w:p w14:paraId="0EC7ED68" w14:textId="26EB5645" w:rsidR="00737C47" w:rsidRDefault="00737C47" w:rsidP="002C19D1">
      <w:pPr>
        <w:spacing w:after="0" w:line="240" w:lineRule="auto"/>
        <w:rPr>
          <w:rFonts w:ascii="Verdana" w:hAnsi="Verdana"/>
        </w:rPr>
      </w:pPr>
    </w:p>
    <w:p w14:paraId="2D596458" w14:textId="596B3E30" w:rsidR="00737C47" w:rsidRDefault="00737C47" w:rsidP="002C19D1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2C19D1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2C19D1">
      <w:pPr>
        <w:spacing w:after="0" w:line="240" w:lineRule="auto"/>
        <w:rPr>
          <w:rFonts w:ascii="Verdana" w:hAnsi="Verdana"/>
        </w:rPr>
      </w:pPr>
    </w:p>
    <w:p w14:paraId="678D7EE3" w14:textId="77777777" w:rsidR="0042411E" w:rsidRPr="008E00D1" w:rsidRDefault="0042411E" w:rsidP="002C19D1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Ao </w:t>
      </w:r>
      <w:r w:rsidRPr="008E00D1">
        <w:rPr>
          <w:rFonts w:ascii="Verdana" w:hAnsi="Verdana" w:cs="Arial"/>
          <w:b/>
        </w:rPr>
        <w:t>SINTRAM CENTRO OESTE/MG</w:t>
      </w:r>
    </w:p>
    <w:p w14:paraId="3A49B4DD" w14:textId="77777777" w:rsidR="0042411E" w:rsidRPr="008E00D1" w:rsidRDefault="0042411E" w:rsidP="002C19D1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Av. Getúlio Vargas. Nº 21 - Centro</w:t>
      </w:r>
    </w:p>
    <w:p w14:paraId="38AC596D" w14:textId="77777777" w:rsidR="0042411E" w:rsidRPr="008E00D1" w:rsidRDefault="0042411E" w:rsidP="002C19D1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Divinópolis/MG</w:t>
      </w:r>
    </w:p>
    <w:p w14:paraId="46EF8DF4" w14:textId="77777777" w:rsidR="0042411E" w:rsidRDefault="0042411E" w:rsidP="002C19D1">
      <w:pPr>
        <w:pStyle w:val="Corpodetexto"/>
        <w:spacing w:after="0" w:line="240" w:lineRule="auto"/>
        <w:jc w:val="both"/>
      </w:pPr>
      <w:r w:rsidRPr="008E00D1">
        <w:rPr>
          <w:rFonts w:ascii="Verdana" w:hAnsi="Verdana" w:cs="Arial"/>
          <w:b/>
        </w:rPr>
        <w:t>CEP 35.500-024</w:t>
      </w:r>
    </w:p>
    <w:sectPr w:rsidR="0042411E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B4BCC"/>
    <w:rsid w:val="00210C0C"/>
    <w:rsid w:val="002C19D1"/>
    <w:rsid w:val="002E6731"/>
    <w:rsid w:val="0042411E"/>
    <w:rsid w:val="004602E5"/>
    <w:rsid w:val="00561037"/>
    <w:rsid w:val="005A38F3"/>
    <w:rsid w:val="00737C47"/>
    <w:rsid w:val="008A47D0"/>
    <w:rsid w:val="00975130"/>
    <w:rsid w:val="00D95654"/>
    <w:rsid w:val="00D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2411E"/>
    <w:pPr>
      <w:overflowPunct/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uiPriority w:val="99"/>
    <w:rsid w:val="0042411E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2022-06-14T13:57:00Z</cp:lastPrinted>
  <dcterms:created xsi:type="dcterms:W3CDTF">2022-06-14T13:48:00Z</dcterms:created>
  <dcterms:modified xsi:type="dcterms:W3CDTF">2022-06-14T13:58:00Z</dcterms:modified>
</cp:coreProperties>
</file>