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7F8CD" w14:textId="268B782D" w:rsidR="00347893" w:rsidRPr="00FE2274" w:rsidRDefault="00347893" w:rsidP="0034789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FE2274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INDICAÇÃO Nº </w:t>
      </w:r>
      <w:r w:rsidR="00D92FB2" w:rsidRPr="00FE2274">
        <w:rPr>
          <w:rFonts w:asciiTheme="minorHAnsi" w:hAnsiTheme="minorHAnsi" w:cstheme="minorHAnsi"/>
          <w:i w:val="0"/>
          <w:iCs w:val="0"/>
          <w:sz w:val="24"/>
          <w:szCs w:val="24"/>
        </w:rPr>
        <w:t>04</w:t>
      </w:r>
      <w:r w:rsidR="00051423">
        <w:rPr>
          <w:rFonts w:asciiTheme="minorHAnsi" w:hAnsiTheme="minorHAnsi" w:cstheme="minorHAnsi"/>
          <w:i w:val="0"/>
          <w:iCs w:val="0"/>
          <w:sz w:val="24"/>
          <w:szCs w:val="24"/>
        </w:rPr>
        <w:t>6</w:t>
      </w:r>
      <w:r w:rsidRPr="00FE2274">
        <w:rPr>
          <w:rFonts w:asciiTheme="minorHAnsi" w:hAnsiTheme="minorHAnsi" w:cstheme="minorHAnsi"/>
          <w:i w:val="0"/>
          <w:iCs w:val="0"/>
          <w:sz w:val="24"/>
          <w:szCs w:val="24"/>
        </w:rPr>
        <w:t>/2023</w:t>
      </w:r>
    </w:p>
    <w:sdt>
      <w:sdtPr>
        <w:rPr>
          <w:rFonts w:asciiTheme="minorHAnsi" w:hAnsiTheme="minorHAnsi" w:cstheme="minorHAnsi"/>
          <w:b/>
          <w:bCs/>
          <w:szCs w:val="24"/>
        </w:rPr>
        <w:id w:val="-2079500735"/>
        <w:placeholder>
          <w:docPart w:val="DefaultPlaceholder_-1854013440"/>
        </w:placeholder>
      </w:sdtPr>
      <w:sdtEndPr/>
      <w:sdtContent>
        <w:p w14:paraId="28AF277D" w14:textId="3A83C396" w:rsidR="00B617DF" w:rsidRPr="00FE2274" w:rsidRDefault="00B617DF" w:rsidP="00347893">
          <w:pPr>
            <w:spacing w:line="360" w:lineRule="auto"/>
            <w:ind w:firstLine="567"/>
            <w:rPr>
              <w:rFonts w:asciiTheme="minorHAnsi" w:hAnsiTheme="minorHAnsi" w:cstheme="minorHAnsi"/>
              <w:b/>
              <w:bCs/>
              <w:szCs w:val="24"/>
            </w:rPr>
          </w:pPr>
        </w:p>
        <w:p w14:paraId="468E20F2" w14:textId="0DCC5DF6" w:rsidR="00CD109B" w:rsidRPr="00FE2274" w:rsidRDefault="00347893" w:rsidP="00347893">
          <w:pPr>
            <w:spacing w:line="360" w:lineRule="auto"/>
            <w:ind w:firstLine="567"/>
            <w:rPr>
              <w:rFonts w:asciiTheme="minorHAnsi" w:hAnsiTheme="minorHAnsi" w:cstheme="minorHAnsi"/>
              <w:b/>
              <w:bCs/>
              <w:szCs w:val="24"/>
            </w:rPr>
          </w:pPr>
          <w:r w:rsidRPr="00FE2274">
            <w:rPr>
              <w:rFonts w:asciiTheme="minorHAnsi" w:hAnsiTheme="minorHAnsi" w:cstheme="minorHAnsi"/>
              <w:szCs w:val="24"/>
            </w:rPr>
            <w:t>O</w:t>
          </w:r>
          <w:r w:rsidR="00051423">
            <w:rPr>
              <w:rFonts w:asciiTheme="minorHAnsi" w:hAnsiTheme="minorHAnsi" w:cstheme="minorHAnsi"/>
              <w:szCs w:val="24"/>
            </w:rPr>
            <w:t>s</w:t>
          </w:r>
          <w:r w:rsidRPr="00FE2274">
            <w:rPr>
              <w:rFonts w:asciiTheme="minorHAnsi" w:hAnsiTheme="minorHAnsi" w:cstheme="minorHAnsi"/>
              <w:szCs w:val="24"/>
            </w:rPr>
            <w:t xml:space="preserve"> Vereador</w:t>
          </w:r>
          <w:r w:rsidR="00051423">
            <w:rPr>
              <w:rFonts w:asciiTheme="minorHAnsi" w:hAnsiTheme="minorHAnsi" w:cstheme="minorHAnsi"/>
              <w:szCs w:val="24"/>
            </w:rPr>
            <w:t>es</w:t>
          </w:r>
          <w:r w:rsidRPr="00FE2274">
            <w:rPr>
              <w:rFonts w:asciiTheme="minorHAnsi" w:hAnsiTheme="minorHAnsi" w:cstheme="minorHAnsi"/>
              <w:szCs w:val="24"/>
            </w:rPr>
            <w:t xml:space="preserve"> que o presente assina, no uso de sua </w:t>
          </w:r>
          <w:r w:rsidRPr="00FE2274">
            <w:rPr>
              <w:rFonts w:asciiTheme="minorHAnsi" w:hAnsiTheme="minorHAnsi" w:cstheme="minorHAnsi"/>
              <w:i/>
              <w:szCs w:val="24"/>
            </w:rPr>
            <w:t>função administrativa auxiliar</w:t>
          </w:r>
          <w:r w:rsidRPr="00FE2274">
            <w:rPr>
              <w:rFonts w:asciiTheme="minorHAnsi" w:hAnsiTheme="minorHAnsi" w:cstheme="minorHAnsi"/>
              <w:szCs w:val="24"/>
            </w:rPr>
            <w:t>, consoante lhe</w:t>
          </w:r>
          <w:r w:rsidR="00051423">
            <w:rPr>
              <w:rFonts w:asciiTheme="minorHAnsi" w:hAnsiTheme="minorHAnsi" w:cstheme="minorHAnsi"/>
              <w:szCs w:val="24"/>
            </w:rPr>
            <w:t>s</w:t>
          </w:r>
          <w:r w:rsidRPr="00FE2274">
            <w:rPr>
              <w:rFonts w:asciiTheme="minorHAnsi" w:hAnsiTheme="minorHAnsi" w:cstheme="minorHAnsi"/>
              <w:szCs w:val="24"/>
            </w:rPr>
            <w:t xml:space="preserve"> faculta o Regimento Interno desta Câmara Municipal (Resolução N. 04, de 12 de setembro de 2018)</w:t>
          </w:r>
          <w:r w:rsidRPr="00FE2274">
            <w:rPr>
              <w:rFonts w:asciiTheme="minorHAnsi" w:hAnsiTheme="minorHAnsi" w:cstheme="minorHAnsi"/>
              <w:i/>
              <w:szCs w:val="24"/>
            </w:rPr>
            <w:t>;</w:t>
          </w:r>
          <w:r w:rsidRPr="00FE2274">
            <w:rPr>
              <w:rFonts w:asciiTheme="minorHAnsi" w:hAnsiTheme="minorHAnsi" w:cstheme="minorHAnsi"/>
              <w:szCs w:val="24"/>
            </w:rPr>
            <w:t xml:space="preserve"> </w:t>
          </w:r>
          <w:r w:rsidRPr="00FE2274">
            <w:rPr>
              <w:rFonts w:asciiTheme="minorHAnsi" w:hAnsiTheme="minorHAnsi" w:cstheme="minorHAnsi"/>
              <w:b/>
              <w:bCs/>
              <w:szCs w:val="24"/>
            </w:rPr>
            <w:t>v</w:t>
          </w:r>
          <w:r w:rsidR="00051423">
            <w:rPr>
              <w:rFonts w:asciiTheme="minorHAnsi" w:hAnsiTheme="minorHAnsi" w:cstheme="minorHAnsi"/>
              <w:b/>
              <w:bCs/>
              <w:szCs w:val="24"/>
            </w:rPr>
            <w:t>ê</w:t>
          </w:r>
          <w:r w:rsidRPr="00FE2274">
            <w:rPr>
              <w:rFonts w:asciiTheme="minorHAnsi" w:hAnsiTheme="minorHAnsi" w:cstheme="minorHAnsi"/>
              <w:b/>
              <w:bCs/>
              <w:szCs w:val="24"/>
            </w:rPr>
            <w:t xml:space="preserve">m </w:t>
          </w:r>
          <w:r w:rsidR="00B617DF" w:rsidRPr="00FE2274">
            <w:rPr>
              <w:rFonts w:asciiTheme="minorHAnsi" w:hAnsiTheme="minorHAnsi" w:cstheme="minorHAnsi"/>
              <w:b/>
              <w:bCs/>
              <w:szCs w:val="24"/>
            </w:rPr>
            <w:t>indicar</w:t>
          </w:r>
          <w:r w:rsidRPr="00FE2274">
            <w:rPr>
              <w:rFonts w:asciiTheme="minorHAnsi" w:hAnsiTheme="minorHAnsi" w:cstheme="minorHAnsi"/>
              <w:b/>
              <w:bCs/>
              <w:szCs w:val="24"/>
            </w:rPr>
            <w:t xml:space="preserve">, </w:t>
          </w:r>
          <w:r w:rsidR="00B617DF" w:rsidRPr="00FE2274">
            <w:rPr>
              <w:rFonts w:asciiTheme="minorHAnsi" w:hAnsiTheme="minorHAnsi" w:cstheme="minorHAnsi"/>
              <w:b/>
              <w:bCs/>
              <w:szCs w:val="24"/>
            </w:rPr>
            <w:t>a</w:t>
          </w:r>
          <w:r w:rsidRPr="00FE2274">
            <w:rPr>
              <w:rFonts w:asciiTheme="minorHAnsi" w:hAnsiTheme="minorHAnsi" w:cstheme="minorHAnsi"/>
              <w:b/>
              <w:bCs/>
              <w:szCs w:val="24"/>
            </w:rPr>
            <w:t xml:space="preserve">o Executivo Municipal, </w:t>
          </w:r>
          <w:r w:rsidR="00D92FB2" w:rsidRPr="00FE2274">
            <w:rPr>
              <w:rFonts w:asciiTheme="minorHAnsi" w:hAnsiTheme="minorHAnsi" w:cstheme="minorHAnsi"/>
              <w:b/>
              <w:bCs/>
              <w:szCs w:val="24"/>
            </w:rPr>
            <w:t xml:space="preserve">que seja </w:t>
          </w:r>
          <w:r w:rsidR="00051423">
            <w:rPr>
              <w:rFonts w:asciiTheme="minorHAnsi" w:hAnsiTheme="minorHAnsi" w:cstheme="minorHAnsi"/>
              <w:b/>
              <w:bCs/>
              <w:szCs w:val="24"/>
            </w:rPr>
            <w:t>criado o cargo de vigilante patrimonial para atuarem nas escolas da rede pública de ensino, durante o horários de funcionamento das mesmas, e até que seja criado este cargo por meio de lei específica, que se estude a viabilidade de fazer a terceirização deste tipo de serviço por meio do devido processo licitatório</w:t>
          </w:r>
          <w:r w:rsidR="00D92FB2" w:rsidRPr="00FE2274">
            <w:rPr>
              <w:rFonts w:asciiTheme="minorHAnsi" w:hAnsiTheme="minorHAnsi" w:cstheme="minorHAnsi"/>
              <w:b/>
              <w:bCs/>
              <w:szCs w:val="24"/>
            </w:rPr>
            <w:t>.</w:t>
          </w:r>
        </w:p>
      </w:sdtContent>
    </w:sdt>
    <w:p w14:paraId="6B6ECE69" w14:textId="3F275CC5" w:rsidR="00347893" w:rsidRPr="00FE2274" w:rsidRDefault="00347893" w:rsidP="0034789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FE2274">
        <w:rPr>
          <w:rFonts w:asciiTheme="minorHAnsi" w:hAnsiTheme="minorHAnsi" w:cstheme="minorHAnsi"/>
          <w:i w:val="0"/>
          <w:iCs w:val="0"/>
          <w:sz w:val="24"/>
          <w:szCs w:val="24"/>
        </w:rPr>
        <w:t>JUSTIFICATIVA</w:t>
      </w:r>
    </w:p>
    <w:p w14:paraId="39DFEDBE" w14:textId="5F2F398D" w:rsidR="00CD109B" w:rsidRPr="00FE2274" w:rsidRDefault="00CD109B" w:rsidP="00CD109B">
      <w:pPr>
        <w:rPr>
          <w:rFonts w:asciiTheme="minorHAnsi" w:hAnsiTheme="minorHAnsi" w:cstheme="minorHAnsi"/>
          <w:b/>
          <w:bCs/>
          <w:szCs w:val="24"/>
        </w:rPr>
      </w:pPr>
    </w:p>
    <w:p w14:paraId="450E234B" w14:textId="1977665F" w:rsidR="006C0452" w:rsidRDefault="006C0452" w:rsidP="00051423">
      <w:pPr>
        <w:spacing w:line="360" w:lineRule="auto"/>
        <w:rPr>
          <w:rFonts w:ascii="Calibri" w:eastAsia="Verdana" w:hAnsi="Calibri" w:cs="Calibri"/>
        </w:rPr>
      </w:pPr>
      <w:r w:rsidRPr="00FE2274">
        <w:rPr>
          <w:rFonts w:asciiTheme="minorHAnsi" w:hAnsiTheme="minorHAnsi" w:cstheme="minorHAnsi"/>
          <w:b/>
          <w:bCs/>
          <w:szCs w:val="24"/>
        </w:rPr>
        <w:tab/>
      </w:r>
      <w:r w:rsidRPr="00FE2274">
        <w:rPr>
          <w:rFonts w:asciiTheme="minorHAnsi" w:hAnsiTheme="minorHAnsi" w:cstheme="minorHAnsi"/>
          <w:b/>
          <w:bCs/>
          <w:szCs w:val="24"/>
        </w:rPr>
        <w:tab/>
      </w:r>
      <w:r w:rsidRPr="00FE2274">
        <w:rPr>
          <w:rFonts w:asciiTheme="minorHAnsi" w:hAnsiTheme="minorHAnsi" w:cstheme="minorHAnsi"/>
          <w:b/>
          <w:bCs/>
          <w:szCs w:val="24"/>
        </w:rPr>
        <w:tab/>
      </w:r>
      <w:r w:rsidR="00051423" w:rsidRPr="00051423">
        <w:rPr>
          <w:rFonts w:asciiTheme="minorHAnsi" w:hAnsiTheme="minorHAnsi" w:cstheme="minorHAnsi"/>
          <w:szCs w:val="24"/>
        </w:rPr>
        <w:t>T</w:t>
      </w:r>
      <w:r w:rsidR="00051423" w:rsidRPr="00051423">
        <w:rPr>
          <w:rFonts w:ascii="Calibri" w:eastAsia="Verdana" w:hAnsi="Calibri" w:cs="Calibri"/>
        </w:rPr>
        <w:t>endo em vista as recentes ocorrências que vitimaram alunos e crianças no âmbito escolar</w:t>
      </w:r>
      <w:r w:rsidR="00051423">
        <w:rPr>
          <w:rFonts w:ascii="Calibri" w:eastAsia="Verdana" w:hAnsi="Calibri" w:cs="Calibri"/>
        </w:rPr>
        <w:t>, apresentamos a presente indicação visando coibir esta prática no âmbito municipal</w:t>
      </w:r>
      <w:r w:rsidR="00051423" w:rsidRPr="00051423">
        <w:rPr>
          <w:rFonts w:ascii="Calibri" w:eastAsia="Verdana" w:hAnsi="Calibri" w:cs="Calibri"/>
        </w:rPr>
        <w:t>. Nesse sentido, em que pese a natureza simbólica, faz-se necessária a adoção de medidas que promovam maior segurança nos espaços coletivos</w:t>
      </w:r>
      <w:r w:rsidR="00051423">
        <w:rPr>
          <w:rFonts w:ascii="Calibri" w:eastAsia="Verdana" w:hAnsi="Calibri" w:cs="Calibri"/>
        </w:rPr>
        <w:t>, especialmente escolares</w:t>
      </w:r>
      <w:r w:rsidR="00051423" w:rsidRPr="00051423">
        <w:rPr>
          <w:rFonts w:ascii="Calibri" w:eastAsia="Verdana" w:hAnsi="Calibri" w:cs="Calibri"/>
        </w:rPr>
        <w:t xml:space="preserve">. </w:t>
      </w:r>
    </w:p>
    <w:p w14:paraId="466AB14C" w14:textId="77777777" w:rsidR="00051423" w:rsidRPr="00051423" w:rsidRDefault="00051423" w:rsidP="00051423">
      <w:pPr>
        <w:spacing w:line="360" w:lineRule="auto"/>
        <w:rPr>
          <w:rFonts w:ascii="Calibri" w:hAnsi="Calibri" w:cs="Calibri"/>
          <w:szCs w:val="24"/>
        </w:rPr>
      </w:pPr>
    </w:p>
    <w:p w14:paraId="1B7F7C1C" w14:textId="592A145A" w:rsidR="00347893" w:rsidRPr="00FE2274" w:rsidRDefault="00FE2274" w:rsidP="00FE2274">
      <w:pPr>
        <w:spacing w:line="360" w:lineRule="auto"/>
        <w:rPr>
          <w:rFonts w:asciiTheme="minorHAnsi" w:hAnsiTheme="minorHAnsi" w:cstheme="minorHAnsi"/>
          <w:szCs w:val="24"/>
        </w:rPr>
      </w:pPr>
      <w:r w:rsidRPr="00051423">
        <w:rPr>
          <w:rFonts w:ascii="Calibri" w:hAnsi="Calibri" w:cs="Calibri"/>
          <w:szCs w:val="24"/>
        </w:rPr>
        <w:tab/>
      </w:r>
      <w:r w:rsidRPr="00051423">
        <w:rPr>
          <w:rFonts w:ascii="Calibri" w:hAnsi="Calibri" w:cs="Calibri"/>
          <w:szCs w:val="24"/>
        </w:rPr>
        <w:tab/>
      </w:r>
      <w:r w:rsidRPr="00051423">
        <w:rPr>
          <w:rFonts w:ascii="Calibri" w:hAnsi="Calibri" w:cs="Calibri"/>
          <w:szCs w:val="24"/>
        </w:rPr>
        <w:tab/>
      </w:r>
      <w:r w:rsidR="00347893" w:rsidRPr="00FE2274">
        <w:rPr>
          <w:rFonts w:asciiTheme="minorHAnsi" w:hAnsiTheme="minorHAnsi" w:cstheme="minorHAnsi"/>
          <w:szCs w:val="24"/>
        </w:rPr>
        <w:t xml:space="preserve">Carmo do Cajuru, </w:t>
      </w:r>
      <w:r w:rsidR="00051423">
        <w:rPr>
          <w:rFonts w:asciiTheme="minorHAnsi" w:hAnsiTheme="minorHAnsi" w:cstheme="minorHAnsi"/>
          <w:szCs w:val="24"/>
        </w:rPr>
        <w:t>1</w:t>
      </w:r>
      <w:r w:rsidR="00FD2D62" w:rsidRPr="00FE2274">
        <w:rPr>
          <w:rFonts w:asciiTheme="minorHAnsi" w:hAnsiTheme="minorHAnsi" w:cstheme="minorHAnsi"/>
          <w:szCs w:val="24"/>
        </w:rPr>
        <w:t>0</w:t>
      </w:r>
      <w:r w:rsidR="00347893" w:rsidRPr="00FE2274">
        <w:rPr>
          <w:rFonts w:asciiTheme="minorHAnsi" w:hAnsiTheme="minorHAnsi" w:cstheme="minorHAnsi"/>
          <w:szCs w:val="24"/>
        </w:rPr>
        <w:t xml:space="preserve"> de </w:t>
      </w:r>
      <w:r w:rsidR="00FD2D62" w:rsidRPr="00FE2274">
        <w:rPr>
          <w:rFonts w:asciiTheme="minorHAnsi" w:hAnsiTheme="minorHAnsi" w:cstheme="minorHAnsi"/>
          <w:szCs w:val="24"/>
        </w:rPr>
        <w:t>abril</w:t>
      </w:r>
      <w:r w:rsidR="00347893" w:rsidRPr="00FE2274">
        <w:rPr>
          <w:rFonts w:asciiTheme="minorHAnsi" w:hAnsiTheme="minorHAnsi" w:cstheme="minorHAnsi"/>
          <w:szCs w:val="24"/>
        </w:rPr>
        <w:t xml:space="preserve"> de 2023.</w:t>
      </w:r>
    </w:p>
    <w:p w14:paraId="01E72DE0" w14:textId="1CD79144" w:rsidR="00B617DF" w:rsidRPr="00FE2274" w:rsidRDefault="00B617DF" w:rsidP="00796BF3">
      <w:pPr>
        <w:ind w:firstLine="5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4EC9B99" w14:textId="101B34BE" w:rsidR="00B617DF" w:rsidRPr="00FE2274" w:rsidRDefault="00B617DF" w:rsidP="00796BF3">
      <w:pPr>
        <w:ind w:firstLine="5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EC30E53" w14:textId="1C0973ED" w:rsidR="00FE2274" w:rsidRPr="00FE2274" w:rsidRDefault="00FE2274" w:rsidP="00796BF3">
      <w:pPr>
        <w:ind w:firstLine="5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1B1029F" w14:textId="77777777" w:rsidR="00FE2274" w:rsidRPr="00FE2274" w:rsidRDefault="00FE2274" w:rsidP="00796BF3">
      <w:pPr>
        <w:ind w:firstLine="5"/>
        <w:jc w:val="center"/>
        <w:rPr>
          <w:rFonts w:asciiTheme="minorHAnsi" w:hAnsiTheme="minorHAnsi" w:cstheme="minorHAnsi"/>
          <w:b/>
          <w:bCs/>
          <w:szCs w:val="24"/>
        </w:rPr>
      </w:pPr>
    </w:p>
    <w:sdt>
      <w:sdtPr>
        <w:rPr>
          <w:rFonts w:asciiTheme="minorHAnsi" w:hAnsiTheme="minorHAnsi" w:cstheme="minorHAnsi"/>
          <w:b/>
          <w:bCs/>
          <w:szCs w:val="24"/>
        </w:rPr>
        <w:id w:val="69089051"/>
        <w:placeholder>
          <w:docPart w:val="DefaultPlaceholder_-1854013440"/>
        </w:placeholder>
      </w:sdtPr>
      <w:sdtEndPr/>
      <w:sdtContent>
        <w:p w14:paraId="3321A859" w14:textId="711F6916" w:rsidR="00CD109B" w:rsidRPr="00FE2274" w:rsidRDefault="00FD2D62" w:rsidP="00796BF3">
          <w:pPr>
            <w:ind w:firstLine="5"/>
            <w:jc w:val="center"/>
            <w:rPr>
              <w:rFonts w:asciiTheme="minorHAnsi" w:hAnsiTheme="minorHAnsi" w:cstheme="minorHAnsi"/>
              <w:b/>
              <w:bCs/>
              <w:szCs w:val="24"/>
            </w:rPr>
          </w:pPr>
          <w:r w:rsidRPr="00FE2274">
            <w:rPr>
              <w:rFonts w:asciiTheme="minorHAnsi" w:hAnsiTheme="minorHAnsi" w:cstheme="minorHAnsi"/>
              <w:b/>
              <w:bCs/>
              <w:szCs w:val="24"/>
            </w:rPr>
            <w:t xml:space="preserve">RAFAEL </w:t>
          </w:r>
          <w:bookmarkStart w:id="0" w:name="_GoBack"/>
          <w:bookmarkEnd w:id="0"/>
          <w:r w:rsidRPr="00FE2274">
            <w:rPr>
              <w:rFonts w:asciiTheme="minorHAnsi" w:hAnsiTheme="minorHAnsi" w:cstheme="minorHAnsi"/>
              <w:b/>
              <w:bCs/>
              <w:szCs w:val="24"/>
            </w:rPr>
            <w:t xml:space="preserve">ALVES CONRADO </w:t>
          </w:r>
        </w:p>
      </w:sdtContent>
    </w:sdt>
    <w:sdt>
      <w:sdtPr>
        <w:rPr>
          <w:rFonts w:asciiTheme="minorHAnsi" w:hAnsiTheme="minorHAnsi" w:cstheme="minorHAnsi"/>
          <w:szCs w:val="24"/>
        </w:rPr>
        <w:id w:val="-914927021"/>
        <w:placeholder>
          <w:docPart w:val="DefaultPlaceholder_-1854013440"/>
        </w:placeholder>
      </w:sdtPr>
      <w:sdtEndPr/>
      <w:sdtContent>
        <w:p w14:paraId="2D441AA7" w14:textId="29EE6C2E" w:rsidR="00CD109B" w:rsidRPr="00FE2274" w:rsidRDefault="00FD2D62" w:rsidP="00796BF3">
          <w:pPr>
            <w:spacing w:after="0"/>
            <w:ind w:firstLine="5"/>
            <w:jc w:val="center"/>
            <w:rPr>
              <w:rFonts w:asciiTheme="minorHAnsi" w:hAnsiTheme="minorHAnsi" w:cstheme="minorHAnsi"/>
              <w:szCs w:val="24"/>
            </w:rPr>
          </w:pPr>
          <w:r w:rsidRPr="00FE2274">
            <w:rPr>
              <w:rFonts w:asciiTheme="minorHAnsi" w:hAnsiTheme="minorHAnsi" w:cstheme="minorHAnsi"/>
              <w:szCs w:val="24"/>
            </w:rPr>
            <w:t>Vereador</w:t>
          </w:r>
        </w:p>
      </w:sdtContent>
    </w:sdt>
    <w:p w14:paraId="68D148B3" w14:textId="1B9DBF07" w:rsidR="003C5752" w:rsidRDefault="003C5752" w:rsidP="00B617DF">
      <w:pPr>
        <w:spacing w:after="0"/>
        <w:ind w:left="0" w:firstLine="0"/>
        <w:rPr>
          <w:rFonts w:asciiTheme="minorHAnsi" w:hAnsiTheme="minorHAnsi" w:cstheme="minorHAnsi"/>
          <w:b/>
          <w:bCs/>
          <w:szCs w:val="24"/>
        </w:rPr>
      </w:pPr>
    </w:p>
    <w:p w14:paraId="0DB63588" w14:textId="2230488C" w:rsidR="00051423" w:rsidRDefault="00051423" w:rsidP="00B617DF">
      <w:pPr>
        <w:spacing w:after="0"/>
        <w:ind w:left="0" w:firstLine="0"/>
        <w:rPr>
          <w:rFonts w:asciiTheme="minorHAnsi" w:hAnsiTheme="minorHAnsi" w:cstheme="minorHAnsi"/>
          <w:b/>
          <w:bCs/>
          <w:szCs w:val="24"/>
        </w:rPr>
      </w:pPr>
    </w:p>
    <w:p w14:paraId="315BE7CB" w14:textId="2DD834C8" w:rsidR="00051423" w:rsidRDefault="00051423" w:rsidP="00B617DF">
      <w:pPr>
        <w:spacing w:after="0"/>
        <w:ind w:left="0" w:firstLine="0"/>
        <w:rPr>
          <w:rFonts w:asciiTheme="minorHAnsi" w:hAnsiTheme="minorHAnsi" w:cstheme="minorHAnsi"/>
          <w:b/>
          <w:bCs/>
          <w:szCs w:val="24"/>
        </w:rPr>
      </w:pPr>
    </w:p>
    <w:sdt>
      <w:sdtPr>
        <w:rPr>
          <w:rFonts w:asciiTheme="minorHAnsi" w:hAnsiTheme="minorHAnsi" w:cstheme="minorHAnsi"/>
          <w:b/>
          <w:bCs/>
          <w:szCs w:val="24"/>
        </w:rPr>
        <w:id w:val="1069306972"/>
        <w:placeholder>
          <w:docPart w:val="158DF83EED054360A4535B8DAFAC209B"/>
        </w:placeholder>
      </w:sdtPr>
      <w:sdtContent>
        <w:p w14:paraId="35637CA2" w14:textId="312E1284" w:rsidR="00051423" w:rsidRPr="00FE2274" w:rsidRDefault="00051423" w:rsidP="00051423">
          <w:pPr>
            <w:ind w:firstLine="5"/>
            <w:jc w:val="center"/>
            <w:rPr>
              <w:rFonts w:asciiTheme="minorHAnsi" w:hAnsiTheme="minorHAnsi" w:cstheme="minorHAnsi"/>
              <w:b/>
              <w:bCs/>
              <w:szCs w:val="24"/>
            </w:rPr>
          </w:pPr>
          <w:r>
            <w:rPr>
              <w:rFonts w:asciiTheme="minorHAnsi" w:hAnsiTheme="minorHAnsi" w:cstheme="minorHAnsi"/>
              <w:b/>
              <w:bCs/>
              <w:szCs w:val="24"/>
            </w:rPr>
            <w:t>SÉRGIO ALVES QUIRINO</w:t>
          </w:r>
        </w:p>
      </w:sdtContent>
    </w:sdt>
    <w:sdt>
      <w:sdtPr>
        <w:rPr>
          <w:rFonts w:asciiTheme="minorHAnsi" w:hAnsiTheme="minorHAnsi" w:cstheme="minorHAnsi"/>
          <w:szCs w:val="24"/>
        </w:rPr>
        <w:id w:val="-1526316230"/>
        <w:placeholder>
          <w:docPart w:val="158DF83EED054360A4535B8DAFAC209B"/>
        </w:placeholder>
      </w:sdtPr>
      <w:sdtContent>
        <w:p w14:paraId="44B110BE" w14:textId="77777777" w:rsidR="00051423" w:rsidRPr="00FE2274" w:rsidRDefault="00051423" w:rsidP="00051423">
          <w:pPr>
            <w:spacing w:after="0"/>
            <w:ind w:firstLine="5"/>
            <w:jc w:val="center"/>
            <w:rPr>
              <w:rFonts w:asciiTheme="minorHAnsi" w:hAnsiTheme="minorHAnsi" w:cstheme="minorHAnsi"/>
              <w:szCs w:val="24"/>
            </w:rPr>
          </w:pPr>
          <w:r w:rsidRPr="00FE2274">
            <w:rPr>
              <w:rFonts w:asciiTheme="minorHAnsi" w:hAnsiTheme="minorHAnsi" w:cstheme="minorHAnsi"/>
              <w:szCs w:val="24"/>
            </w:rPr>
            <w:t>Vereador</w:t>
          </w:r>
        </w:p>
      </w:sdtContent>
    </w:sdt>
    <w:p w14:paraId="57DC2436" w14:textId="77777777" w:rsidR="00051423" w:rsidRPr="00FE2274" w:rsidRDefault="00051423" w:rsidP="00051423">
      <w:pPr>
        <w:spacing w:after="0"/>
        <w:ind w:left="0" w:firstLine="0"/>
        <w:rPr>
          <w:rFonts w:asciiTheme="minorHAnsi" w:hAnsiTheme="minorHAnsi" w:cstheme="minorHAnsi"/>
          <w:b/>
          <w:bCs/>
          <w:szCs w:val="24"/>
        </w:rPr>
      </w:pPr>
    </w:p>
    <w:p w14:paraId="5A6DB4EC" w14:textId="77777777" w:rsidR="00051423" w:rsidRPr="00FE2274" w:rsidRDefault="00051423" w:rsidP="00B617DF">
      <w:pPr>
        <w:spacing w:after="0"/>
        <w:ind w:left="0" w:firstLine="0"/>
        <w:rPr>
          <w:rFonts w:asciiTheme="minorHAnsi" w:hAnsiTheme="minorHAnsi" w:cstheme="minorHAnsi"/>
          <w:b/>
          <w:bCs/>
          <w:szCs w:val="24"/>
        </w:rPr>
      </w:pPr>
    </w:p>
    <w:sectPr w:rsidR="00051423" w:rsidRPr="00FE2274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63B4D" w14:textId="77777777" w:rsidR="007D3C82" w:rsidRDefault="007D3C82" w:rsidP="00053DC4">
      <w:pPr>
        <w:spacing w:after="0"/>
      </w:pPr>
      <w:r>
        <w:separator/>
      </w:r>
    </w:p>
  </w:endnote>
  <w:endnote w:type="continuationSeparator" w:id="0">
    <w:p w14:paraId="7C0C90B1" w14:textId="77777777" w:rsidR="007D3C82" w:rsidRDefault="007D3C82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D6BD" w14:textId="77777777" w:rsidR="00347893" w:rsidRDefault="0045080B" w:rsidP="00347893">
    <w:pPr>
      <w:spacing w:after="0" w:line="283" w:lineRule="atLeast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Av. José Marra da Silva, 175 - Centro – Carmo do Cajuru/MG - CEP: 35557-000</w:t>
    </w:r>
    <w:r w:rsidR="00347893">
      <w:rPr>
        <w:rFonts w:ascii="Verdana" w:hAnsi="Verdana"/>
        <w:sz w:val="20"/>
        <w:szCs w:val="20"/>
      </w:rPr>
      <w:t xml:space="preserve"> - </w:t>
    </w:r>
    <w:r>
      <w:rPr>
        <w:rFonts w:ascii="Verdana" w:hAnsi="Verdana"/>
        <w:sz w:val="20"/>
        <w:szCs w:val="20"/>
      </w:rPr>
      <w:t>Tel.: (37) 3244-2160</w:t>
    </w:r>
  </w:p>
  <w:p w14:paraId="7F8AF045" w14:textId="30B2910E" w:rsidR="00347893" w:rsidRDefault="0045080B" w:rsidP="00347893">
    <w:pPr>
      <w:spacing w:after="0" w:line="283" w:lineRule="atLeast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E-mail: </w:t>
    </w:r>
    <w:hyperlink r:id="rId1" w:history="1">
      <w:r w:rsidR="00347893" w:rsidRPr="0030717B">
        <w:rPr>
          <w:rStyle w:val="Hyperlink"/>
          <w:rFonts w:ascii="Verdana" w:hAnsi="Verdana"/>
          <w:sz w:val="20"/>
          <w:szCs w:val="20"/>
        </w:rPr>
        <w:t>secretaria@camaracarmodocajuru.mg.gov.br</w:t>
      </w:r>
    </w:hyperlink>
    <w:r w:rsidR="00347893">
      <w:rPr>
        <w:rFonts w:ascii="Verdana" w:hAnsi="Verdana"/>
        <w:sz w:val="20"/>
        <w:szCs w:val="20"/>
      </w:rPr>
      <w:t xml:space="preserve"> Website: </w:t>
    </w:r>
    <w:hyperlink r:id="rId2" w:history="1">
      <w:r w:rsidR="00347893" w:rsidRPr="0030717B">
        <w:rPr>
          <w:rStyle w:val="Hyperlink"/>
          <w:rFonts w:ascii="Verdana" w:hAnsi="Verdana"/>
          <w:sz w:val="20"/>
          <w:szCs w:val="20"/>
        </w:rPr>
        <w:t>www.camaracarmodocajuru.mg.gov.br</w:t>
      </w:r>
    </w:hyperlink>
  </w:p>
  <w:p w14:paraId="643A6091" w14:textId="26045A9D" w:rsidR="00347893" w:rsidRDefault="00347893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>CNPJ: 00.879.902/0001-40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7083F" w14:textId="77777777" w:rsidR="007D3C82" w:rsidRDefault="007D3C82" w:rsidP="00053DC4">
      <w:pPr>
        <w:spacing w:after="0"/>
      </w:pPr>
      <w:r>
        <w:separator/>
      </w:r>
    </w:p>
  </w:footnote>
  <w:footnote w:type="continuationSeparator" w:id="0">
    <w:p w14:paraId="60FEB5C5" w14:textId="77777777" w:rsidR="007D3C82" w:rsidRDefault="007D3C82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21ADC"/>
    <w:rsid w:val="0004209F"/>
    <w:rsid w:val="00051423"/>
    <w:rsid w:val="00053DC4"/>
    <w:rsid w:val="00080CAE"/>
    <w:rsid w:val="000A4823"/>
    <w:rsid w:val="000B4DCB"/>
    <w:rsid w:val="000C6239"/>
    <w:rsid w:val="00101A63"/>
    <w:rsid w:val="00187C57"/>
    <w:rsid w:val="001D4612"/>
    <w:rsid w:val="001E309F"/>
    <w:rsid w:val="00325087"/>
    <w:rsid w:val="00347893"/>
    <w:rsid w:val="003B16DC"/>
    <w:rsid w:val="003C5752"/>
    <w:rsid w:val="003F0FCD"/>
    <w:rsid w:val="0042124E"/>
    <w:rsid w:val="00434753"/>
    <w:rsid w:val="0045080B"/>
    <w:rsid w:val="005C769B"/>
    <w:rsid w:val="005D28AE"/>
    <w:rsid w:val="006202C9"/>
    <w:rsid w:val="00664904"/>
    <w:rsid w:val="00692A6D"/>
    <w:rsid w:val="006A525A"/>
    <w:rsid w:val="006C0452"/>
    <w:rsid w:val="006D7E41"/>
    <w:rsid w:val="007177EA"/>
    <w:rsid w:val="00724C78"/>
    <w:rsid w:val="00790A2A"/>
    <w:rsid w:val="00796BF3"/>
    <w:rsid w:val="007D0293"/>
    <w:rsid w:val="007D3C82"/>
    <w:rsid w:val="0085686F"/>
    <w:rsid w:val="008718BE"/>
    <w:rsid w:val="00885603"/>
    <w:rsid w:val="008C625B"/>
    <w:rsid w:val="009B49A4"/>
    <w:rsid w:val="009C4081"/>
    <w:rsid w:val="00AA0919"/>
    <w:rsid w:val="00AA76DC"/>
    <w:rsid w:val="00AD5B6E"/>
    <w:rsid w:val="00B00E5F"/>
    <w:rsid w:val="00B24580"/>
    <w:rsid w:val="00B617DF"/>
    <w:rsid w:val="00B7306D"/>
    <w:rsid w:val="00B950A7"/>
    <w:rsid w:val="00BB36D6"/>
    <w:rsid w:val="00BC65FD"/>
    <w:rsid w:val="00BC778E"/>
    <w:rsid w:val="00C15AE6"/>
    <w:rsid w:val="00CD109B"/>
    <w:rsid w:val="00CE04E8"/>
    <w:rsid w:val="00D030F0"/>
    <w:rsid w:val="00D42A4C"/>
    <w:rsid w:val="00D92FB2"/>
    <w:rsid w:val="00E213B0"/>
    <w:rsid w:val="00E50C24"/>
    <w:rsid w:val="00E8575D"/>
    <w:rsid w:val="00EC69B0"/>
    <w:rsid w:val="00ED405A"/>
    <w:rsid w:val="00F145F4"/>
    <w:rsid w:val="00FD2D62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  <w:style w:type="character" w:styleId="Hyperlink">
    <w:name w:val="Hyperlink"/>
    <w:basedOn w:val="Fontepargpadro"/>
    <w:uiPriority w:val="99"/>
    <w:unhideWhenUsed/>
    <w:rsid w:val="003478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7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carmodocajuru.mg.gov.br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8DF83EED054360A4535B8DAFAC2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1C6AF-EE29-4F10-B588-6F8F0DC63166}"/>
      </w:docPartPr>
      <w:docPartBody>
        <w:p w:rsidR="00000000" w:rsidRDefault="00781EF3" w:rsidP="00781EF3">
          <w:pPr>
            <w:pStyle w:val="158DF83EED054360A4535B8DAFAC209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0B46B6"/>
    <w:rsid w:val="00177044"/>
    <w:rsid w:val="001A23C6"/>
    <w:rsid w:val="002D0FE5"/>
    <w:rsid w:val="005A3269"/>
    <w:rsid w:val="005F2722"/>
    <w:rsid w:val="00781EF3"/>
    <w:rsid w:val="007F0B76"/>
    <w:rsid w:val="0081151C"/>
    <w:rsid w:val="009108A3"/>
    <w:rsid w:val="00A969F1"/>
    <w:rsid w:val="00C37A8D"/>
    <w:rsid w:val="00CE1FC3"/>
    <w:rsid w:val="00D8101A"/>
    <w:rsid w:val="00DB7C3D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1EF3"/>
  </w:style>
  <w:style w:type="paragraph" w:customStyle="1" w:styleId="158DF83EED054360A4535B8DAFAC209B">
    <w:name w:val="158DF83EED054360A4535B8DAFAC209B"/>
    <w:rsid w:val="00781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C0AAF-04FB-40B9-997F-D09F52BF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Eduardo Barbosa Vilela</cp:lastModifiedBy>
  <cp:revision>3</cp:revision>
  <cp:lastPrinted>2023-03-27T17:11:00Z</cp:lastPrinted>
  <dcterms:created xsi:type="dcterms:W3CDTF">2023-04-10T13:37:00Z</dcterms:created>
  <dcterms:modified xsi:type="dcterms:W3CDTF">2023-04-10T13:46:00Z</dcterms:modified>
  <dc:language>pt-BR</dc:language>
</cp:coreProperties>
</file>