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ADDF" w14:textId="151F8B07" w:rsidR="00635FB1" w:rsidRDefault="00635FB1" w:rsidP="00635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z w:val="40"/>
          <w:szCs w:val="24"/>
          <w:lang w:eastAsia="pt-BR"/>
        </w:rPr>
      </w:pPr>
      <w:r>
        <w:rPr>
          <w:rFonts w:ascii="Verdana" w:eastAsia="Times New Roman" w:hAnsi="Verdana" w:cs="Arial"/>
          <w:b/>
          <w:sz w:val="40"/>
          <w:szCs w:val="24"/>
          <w:lang w:eastAsia="pt-BR"/>
        </w:rPr>
        <w:t>PROJETO DE LEI Nº</w:t>
      </w:r>
      <w:r w:rsidR="00AF5688">
        <w:rPr>
          <w:rFonts w:ascii="Verdana" w:eastAsia="Times New Roman" w:hAnsi="Verdana" w:cs="Arial"/>
          <w:b/>
          <w:sz w:val="40"/>
          <w:szCs w:val="24"/>
          <w:lang w:eastAsia="pt-BR"/>
        </w:rPr>
        <w:t xml:space="preserve"> 25</w:t>
      </w:r>
      <w:r>
        <w:rPr>
          <w:rFonts w:ascii="Verdana" w:eastAsia="Times New Roman" w:hAnsi="Verdana" w:cs="Arial"/>
          <w:b/>
          <w:sz w:val="40"/>
          <w:szCs w:val="24"/>
          <w:lang w:eastAsia="pt-BR"/>
        </w:rPr>
        <w:t xml:space="preserve">/2021 </w:t>
      </w:r>
    </w:p>
    <w:p w14:paraId="29D6F5B1" w14:textId="77777777" w:rsidR="00635FB1" w:rsidRDefault="00635FB1" w:rsidP="00635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14:paraId="369C4B30" w14:textId="77777777" w:rsidR="00635FB1" w:rsidRDefault="00635FB1" w:rsidP="00635FB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color w:val="000000"/>
          <w:sz w:val="24"/>
          <w:szCs w:val="24"/>
        </w:rPr>
      </w:pPr>
    </w:p>
    <w:p w14:paraId="24FD39A5" w14:textId="77777777" w:rsidR="00635FB1" w:rsidRDefault="00635FB1" w:rsidP="00635FB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color w:val="000000"/>
          <w:sz w:val="24"/>
          <w:szCs w:val="24"/>
        </w:rPr>
      </w:pPr>
    </w:p>
    <w:p w14:paraId="2199342D" w14:textId="534B377E" w:rsidR="00635FB1" w:rsidRPr="00C3118A" w:rsidRDefault="00635FB1" w:rsidP="00635FB1">
      <w:pPr>
        <w:spacing w:after="200" w:line="276" w:lineRule="auto"/>
        <w:ind w:left="4678"/>
        <w:jc w:val="both"/>
        <w:rPr>
          <w:rFonts w:ascii="Verdana" w:eastAsia="Calibri" w:hAnsi="Verdana" w:cs="Times New Roman"/>
          <w:i/>
          <w:sz w:val="20"/>
          <w:szCs w:val="20"/>
        </w:rPr>
      </w:pPr>
      <w:r w:rsidRPr="00C3118A">
        <w:rPr>
          <w:rFonts w:ascii="Verdana" w:eastAsia="Calibri" w:hAnsi="Verdana" w:cs="Times New Roman"/>
          <w:bCs/>
          <w:sz w:val="20"/>
          <w:szCs w:val="20"/>
        </w:rPr>
        <w:t>“</w:t>
      </w:r>
      <w:bookmarkStart w:id="0" w:name="_Hlk70410669"/>
      <w:r w:rsidRPr="00C3118A">
        <w:rPr>
          <w:rFonts w:ascii="Verdana" w:hAnsi="Verdana" w:cs="Helvetica"/>
          <w:sz w:val="20"/>
          <w:szCs w:val="20"/>
          <w:shd w:val="clear" w:color="auto" w:fill="FFFFFF"/>
        </w:rPr>
        <w:t xml:space="preserve">Autoriza a Adesão do Município de Cajuru </w:t>
      </w:r>
      <w:r w:rsidR="00C3118A">
        <w:rPr>
          <w:rFonts w:ascii="Verdana" w:hAnsi="Verdana" w:cs="Helvetica"/>
          <w:sz w:val="20"/>
          <w:szCs w:val="20"/>
          <w:shd w:val="clear" w:color="auto" w:fill="FFFFFF"/>
        </w:rPr>
        <w:t xml:space="preserve">à Associação </w:t>
      </w:r>
      <w:r w:rsidRPr="00C3118A">
        <w:rPr>
          <w:rFonts w:ascii="Verdana" w:hAnsi="Verdana" w:cs="Helvetica"/>
          <w:sz w:val="20"/>
          <w:szCs w:val="20"/>
          <w:shd w:val="clear" w:color="auto" w:fill="FFFFFF"/>
        </w:rPr>
        <w:t>Circuito Turístico Campos das Vertentes e dá outras providências</w:t>
      </w:r>
      <w:bookmarkEnd w:id="0"/>
      <w:r w:rsidRPr="00C3118A">
        <w:rPr>
          <w:rFonts w:ascii="Verdana" w:eastAsia="Calibri" w:hAnsi="Verdana" w:cs="Times New Roman"/>
          <w:sz w:val="20"/>
          <w:szCs w:val="20"/>
        </w:rPr>
        <w:t>”.</w:t>
      </w:r>
    </w:p>
    <w:p w14:paraId="0D7375E5" w14:textId="77777777" w:rsidR="00635FB1" w:rsidRDefault="00635FB1" w:rsidP="00635FB1">
      <w:pPr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  <w:r>
        <w:rPr>
          <w:rFonts w:ascii="Verdana" w:eastAsia="Calibri" w:hAnsi="Verdana" w:cs="Arial"/>
          <w:sz w:val="24"/>
          <w:szCs w:val="24"/>
        </w:rPr>
        <w:tab/>
      </w:r>
    </w:p>
    <w:p w14:paraId="217E99FA" w14:textId="77777777" w:rsidR="00635FB1" w:rsidRDefault="00635FB1" w:rsidP="00635FB1">
      <w:pPr>
        <w:spacing w:after="0" w:line="240" w:lineRule="auto"/>
        <w:jc w:val="both"/>
        <w:rPr>
          <w:rFonts w:ascii="Verdana" w:eastAsia="Calibri" w:hAnsi="Verdana" w:cs="Arial"/>
          <w:sz w:val="24"/>
          <w:szCs w:val="24"/>
        </w:rPr>
      </w:pPr>
    </w:p>
    <w:p w14:paraId="10E5BFC0" w14:textId="77777777" w:rsidR="00635FB1" w:rsidRDefault="00635FB1" w:rsidP="00C3118A">
      <w:pPr>
        <w:spacing w:after="0" w:line="276" w:lineRule="auto"/>
        <w:ind w:firstLine="708"/>
        <w:jc w:val="both"/>
        <w:rPr>
          <w:rFonts w:ascii="Verdana" w:eastAsia="Calibri" w:hAnsi="Verdana" w:cs="Times New Roman"/>
          <w:i/>
          <w:iCs/>
          <w:spacing w:val="-5"/>
          <w:sz w:val="24"/>
          <w:szCs w:val="24"/>
        </w:rPr>
      </w:pPr>
      <w:r>
        <w:rPr>
          <w:rFonts w:ascii="Verdana" w:eastAsia="Calibri" w:hAnsi="Verdana" w:cs="Times New Roman"/>
          <w:i/>
          <w:iCs/>
          <w:spacing w:val="-5"/>
          <w:sz w:val="24"/>
          <w:szCs w:val="24"/>
        </w:rPr>
        <w:t>O Prefeito do Município de Carmo do Cajuru, Estado de Minas Gerais, no uso de suas atribuições legais, c</w:t>
      </w:r>
      <w:r w:rsidR="008C327A">
        <w:rPr>
          <w:rFonts w:ascii="Verdana" w:eastAsia="Calibri" w:hAnsi="Verdana" w:cs="Times New Roman"/>
          <w:i/>
          <w:iCs/>
          <w:spacing w:val="-5"/>
          <w:sz w:val="24"/>
          <w:szCs w:val="24"/>
        </w:rPr>
        <w:t>onsoante lhe faculta o inciso IX</w:t>
      </w:r>
      <w:r>
        <w:rPr>
          <w:rFonts w:ascii="Verdana" w:eastAsia="Calibri" w:hAnsi="Verdana" w:cs="Times New Roman"/>
          <w:i/>
          <w:iCs/>
          <w:spacing w:val="-5"/>
          <w:sz w:val="24"/>
          <w:szCs w:val="24"/>
        </w:rPr>
        <w:t xml:space="preserve"> do art. 64 da Lei Orgânica Municipal, apresenta o seguinte Projeto de Lei:</w:t>
      </w:r>
    </w:p>
    <w:p w14:paraId="58F9D781" w14:textId="77777777" w:rsidR="00635FB1" w:rsidRDefault="00635FB1" w:rsidP="00635FB1">
      <w:pPr>
        <w:tabs>
          <w:tab w:val="left" w:pos="540"/>
          <w:tab w:val="left" w:pos="1080"/>
        </w:tabs>
        <w:spacing w:after="0" w:line="240" w:lineRule="auto"/>
        <w:ind w:firstLine="708"/>
        <w:jc w:val="center"/>
        <w:rPr>
          <w:rFonts w:ascii="Verdana" w:eastAsia="Calibri" w:hAnsi="Verdana" w:cs="Arial"/>
          <w:b/>
          <w:sz w:val="24"/>
          <w:szCs w:val="24"/>
        </w:rPr>
      </w:pPr>
    </w:p>
    <w:p w14:paraId="03CD56E5" w14:textId="12B71D49" w:rsidR="00635FB1" w:rsidRPr="00C3118A" w:rsidRDefault="00635FB1" w:rsidP="00C3118A">
      <w:pPr>
        <w:spacing w:after="200" w:line="276" w:lineRule="auto"/>
        <w:ind w:firstLine="708"/>
        <w:jc w:val="both"/>
        <w:rPr>
          <w:rFonts w:ascii="Verdana" w:hAnsi="Verdana" w:cs="Helvetica"/>
          <w:sz w:val="23"/>
          <w:szCs w:val="23"/>
          <w:shd w:val="clear" w:color="auto" w:fill="FFFFFF"/>
        </w:rPr>
      </w:pPr>
      <w:r w:rsidRPr="00C3118A">
        <w:rPr>
          <w:rFonts w:ascii="Verdana" w:eastAsia="Calibri" w:hAnsi="Verdana" w:cs="Arial"/>
          <w:b/>
          <w:spacing w:val="-5"/>
          <w:sz w:val="23"/>
          <w:szCs w:val="23"/>
        </w:rPr>
        <w:t>Art. 1º.</w:t>
      </w:r>
      <w:r w:rsidRPr="00C3118A">
        <w:rPr>
          <w:rFonts w:ascii="Verdana" w:hAnsi="Verdana" w:cs="Helvetica"/>
          <w:sz w:val="23"/>
          <w:szCs w:val="23"/>
          <w:shd w:val="clear" w:color="auto" w:fill="FFFFFF"/>
        </w:rPr>
        <w:t xml:space="preserve"> Fica autorizada a adesão do Município de Carmo do Cajuru</w:t>
      </w:r>
      <w:r w:rsidR="008E6453" w:rsidRPr="00C3118A">
        <w:rPr>
          <w:rFonts w:ascii="Verdana" w:hAnsi="Verdana" w:cs="Helvetica"/>
          <w:sz w:val="23"/>
          <w:szCs w:val="23"/>
          <w:shd w:val="clear" w:color="auto" w:fill="FFFFFF"/>
        </w:rPr>
        <w:t xml:space="preserve">, Estado de Minas Gerais, </w:t>
      </w:r>
      <w:r w:rsidRPr="00C3118A">
        <w:rPr>
          <w:rFonts w:ascii="Verdana" w:hAnsi="Verdana" w:cs="Helvetica"/>
          <w:sz w:val="23"/>
          <w:szCs w:val="23"/>
          <w:shd w:val="clear" w:color="auto" w:fill="FFFFFF"/>
        </w:rPr>
        <w:t>à Associação Circuito Turístico Campo das Vertentes.</w:t>
      </w:r>
    </w:p>
    <w:p w14:paraId="778B394C" w14:textId="6CEA8F4D" w:rsidR="00635FB1" w:rsidRPr="00C3118A" w:rsidRDefault="00635FB1" w:rsidP="00C3118A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Verdana" w:eastAsia="Calibri" w:hAnsi="Verdana" w:cs="Arial"/>
          <w:bCs/>
          <w:sz w:val="23"/>
          <w:szCs w:val="23"/>
        </w:rPr>
      </w:pPr>
      <w:r w:rsidRPr="00C3118A">
        <w:rPr>
          <w:rFonts w:ascii="Verdana" w:eastAsia="Calibri" w:hAnsi="Verdana" w:cs="Arial"/>
          <w:b/>
          <w:bCs/>
          <w:sz w:val="23"/>
          <w:szCs w:val="23"/>
        </w:rPr>
        <w:t xml:space="preserve">Art. 2º. </w:t>
      </w:r>
      <w:r w:rsidRPr="00C3118A">
        <w:rPr>
          <w:rFonts w:ascii="Verdana" w:eastAsia="Calibri" w:hAnsi="Verdana" w:cs="Arial"/>
          <w:bCs/>
          <w:sz w:val="23"/>
          <w:szCs w:val="23"/>
        </w:rPr>
        <w:t xml:space="preserve">Diante da adesão do Município à </w:t>
      </w:r>
      <w:r w:rsidR="002F7C5F">
        <w:rPr>
          <w:rFonts w:ascii="Verdana" w:eastAsia="Calibri" w:hAnsi="Verdana" w:cs="Arial"/>
          <w:bCs/>
          <w:sz w:val="23"/>
          <w:szCs w:val="23"/>
        </w:rPr>
        <w:t>A</w:t>
      </w:r>
      <w:r w:rsidRPr="00C3118A">
        <w:rPr>
          <w:rFonts w:ascii="Verdana" w:eastAsia="Calibri" w:hAnsi="Verdana" w:cs="Arial"/>
          <w:bCs/>
          <w:sz w:val="23"/>
          <w:szCs w:val="23"/>
        </w:rPr>
        <w:t xml:space="preserve">ssociação fica o Poder Executivo autorizado a repassar mensalmente, os recursos financeiros necessários à manutenção da Associação, no valor mensal de R$1.000,00 (um mil reais), com aumento </w:t>
      </w:r>
      <w:r w:rsidR="008C327A" w:rsidRPr="00C3118A">
        <w:rPr>
          <w:rFonts w:ascii="Verdana" w:eastAsia="Calibri" w:hAnsi="Verdana" w:cs="Arial"/>
          <w:bCs/>
          <w:sz w:val="23"/>
          <w:szCs w:val="23"/>
        </w:rPr>
        <w:t xml:space="preserve">anual, de acordo com a resolução da </w:t>
      </w:r>
      <w:proofErr w:type="spellStart"/>
      <w:r w:rsidR="00B6383B" w:rsidRPr="00C3118A">
        <w:rPr>
          <w:rFonts w:ascii="Verdana" w:eastAsia="Calibri" w:hAnsi="Verdana" w:cs="Arial"/>
          <w:bCs/>
          <w:sz w:val="23"/>
          <w:szCs w:val="23"/>
        </w:rPr>
        <w:t>Assembléia</w:t>
      </w:r>
      <w:proofErr w:type="spellEnd"/>
      <w:r w:rsidR="008C327A" w:rsidRPr="00C3118A">
        <w:rPr>
          <w:rFonts w:ascii="Verdana" w:eastAsia="Calibri" w:hAnsi="Verdana" w:cs="Arial"/>
          <w:bCs/>
          <w:sz w:val="23"/>
          <w:szCs w:val="23"/>
        </w:rPr>
        <w:t xml:space="preserve"> Geral registrada em ata.</w:t>
      </w:r>
    </w:p>
    <w:p w14:paraId="33221BF6" w14:textId="77777777" w:rsidR="008C327A" w:rsidRPr="00C3118A" w:rsidRDefault="008C327A" w:rsidP="00C3118A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Verdana" w:eastAsia="Calibri" w:hAnsi="Verdana" w:cs="Arial"/>
          <w:bCs/>
          <w:sz w:val="23"/>
          <w:szCs w:val="23"/>
        </w:rPr>
      </w:pPr>
    </w:p>
    <w:p w14:paraId="3E976FE1" w14:textId="62988782" w:rsidR="008C327A" w:rsidRPr="00C3118A" w:rsidRDefault="008C327A" w:rsidP="00C3118A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Verdana" w:eastAsia="Calibri" w:hAnsi="Verdana" w:cs="Arial"/>
          <w:bCs/>
          <w:sz w:val="23"/>
          <w:szCs w:val="23"/>
        </w:rPr>
      </w:pPr>
      <w:r w:rsidRPr="00C3118A">
        <w:rPr>
          <w:rFonts w:ascii="Verdana" w:eastAsia="Calibri" w:hAnsi="Verdana" w:cs="Arial"/>
          <w:b/>
          <w:bCs/>
          <w:sz w:val="23"/>
          <w:szCs w:val="23"/>
        </w:rPr>
        <w:t xml:space="preserve">Parágrafo único. </w:t>
      </w:r>
      <w:r w:rsidRPr="00C3118A">
        <w:rPr>
          <w:rFonts w:ascii="Verdana" w:eastAsia="Calibri" w:hAnsi="Verdana" w:cs="Arial"/>
          <w:bCs/>
          <w:sz w:val="23"/>
          <w:szCs w:val="23"/>
        </w:rPr>
        <w:t>O Poder</w:t>
      </w:r>
      <w:r w:rsidRPr="00C3118A">
        <w:rPr>
          <w:rFonts w:ascii="Verdana" w:eastAsia="Calibri" w:hAnsi="Verdana" w:cs="Arial"/>
          <w:b/>
          <w:bCs/>
          <w:sz w:val="23"/>
          <w:szCs w:val="23"/>
        </w:rPr>
        <w:t xml:space="preserve"> </w:t>
      </w:r>
      <w:r w:rsidRPr="00C3118A">
        <w:rPr>
          <w:rFonts w:ascii="Verdana" w:eastAsia="Calibri" w:hAnsi="Verdana" w:cs="Arial"/>
          <w:bCs/>
          <w:sz w:val="23"/>
          <w:szCs w:val="23"/>
        </w:rPr>
        <w:t>Executivo deverá incluir, nas propostas orçamentárias anuais, dotações suficientes à cobertura das responsabilidades financeiras decorrentes da execução desta Lei.</w:t>
      </w:r>
    </w:p>
    <w:p w14:paraId="52ABD777" w14:textId="77777777" w:rsidR="008C327A" w:rsidRPr="00C3118A" w:rsidRDefault="008C327A" w:rsidP="00C3118A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Verdana" w:eastAsia="Calibri" w:hAnsi="Verdana" w:cs="Arial"/>
          <w:bCs/>
          <w:sz w:val="23"/>
          <w:szCs w:val="23"/>
        </w:rPr>
      </w:pPr>
    </w:p>
    <w:p w14:paraId="1C950005" w14:textId="1EE545BE" w:rsidR="00C3118A" w:rsidRPr="00C3118A" w:rsidRDefault="008C327A" w:rsidP="00C3118A">
      <w:pPr>
        <w:spacing w:after="200" w:line="276" w:lineRule="auto"/>
        <w:ind w:firstLine="708"/>
        <w:jc w:val="both"/>
        <w:rPr>
          <w:rFonts w:ascii="Verdana" w:eastAsia="Calibri" w:hAnsi="Verdana" w:cs="Arial"/>
          <w:sz w:val="23"/>
          <w:szCs w:val="23"/>
        </w:rPr>
      </w:pPr>
      <w:r w:rsidRPr="00C3118A">
        <w:rPr>
          <w:rFonts w:ascii="Verdana" w:eastAsia="Calibri" w:hAnsi="Verdana" w:cs="Arial"/>
          <w:b/>
          <w:bCs/>
          <w:sz w:val="23"/>
          <w:szCs w:val="23"/>
        </w:rPr>
        <w:t xml:space="preserve">Art. 3º. </w:t>
      </w:r>
      <w:r w:rsidR="00C3118A" w:rsidRPr="00C3118A">
        <w:rPr>
          <w:rFonts w:ascii="Verdana" w:eastAsia="Calibri" w:hAnsi="Verdana" w:cs="Arial"/>
          <w:sz w:val="23"/>
          <w:szCs w:val="23"/>
        </w:rPr>
        <w:t xml:space="preserve">As despesas decorrentes da execução desta Lei serão atendidas à conta de dotações orçamentárias próprias da Secretaria Municipal de Meio Ambiente e Desenvolvimento Sustentável, estando desde já autorizadas a abertura de crédito especial e suplementação orçamentária. </w:t>
      </w:r>
    </w:p>
    <w:p w14:paraId="52ED7F01" w14:textId="5FF807AA" w:rsidR="008C327A" w:rsidRPr="00C3118A" w:rsidRDefault="008C327A" w:rsidP="00C3118A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Verdana" w:eastAsia="Calibri" w:hAnsi="Verdana" w:cs="Arial"/>
          <w:bCs/>
          <w:sz w:val="23"/>
          <w:szCs w:val="23"/>
        </w:rPr>
      </w:pPr>
      <w:r w:rsidRPr="00C3118A">
        <w:rPr>
          <w:rFonts w:ascii="Verdana" w:eastAsia="Calibri" w:hAnsi="Verdana" w:cs="Arial"/>
          <w:b/>
          <w:bCs/>
          <w:sz w:val="23"/>
          <w:szCs w:val="23"/>
        </w:rPr>
        <w:t xml:space="preserve">Art. 4º. </w:t>
      </w:r>
      <w:r w:rsidRPr="00C3118A">
        <w:rPr>
          <w:rFonts w:ascii="Verdana" w:eastAsia="Calibri" w:hAnsi="Verdana" w:cs="Arial"/>
          <w:bCs/>
          <w:sz w:val="23"/>
          <w:szCs w:val="23"/>
        </w:rPr>
        <w:t>Esta Lei entra em vigor na data de sua publicação</w:t>
      </w:r>
      <w:r w:rsidR="00C3118A" w:rsidRPr="00C3118A">
        <w:rPr>
          <w:rFonts w:ascii="Verdana" w:eastAsia="Calibri" w:hAnsi="Verdana" w:cs="Arial"/>
          <w:bCs/>
          <w:sz w:val="23"/>
          <w:szCs w:val="23"/>
        </w:rPr>
        <w:t>.</w:t>
      </w:r>
    </w:p>
    <w:p w14:paraId="7C2E3DF3" w14:textId="77777777" w:rsidR="008C327A" w:rsidRPr="00C3118A" w:rsidRDefault="008C327A" w:rsidP="00635FB1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eastAsia="Calibri" w:hAnsi="Verdana" w:cs="Arial"/>
          <w:bCs/>
          <w:sz w:val="23"/>
          <w:szCs w:val="23"/>
        </w:rPr>
      </w:pPr>
    </w:p>
    <w:p w14:paraId="76093FBE" w14:textId="541CAB30" w:rsidR="00635FB1" w:rsidRPr="00C3118A" w:rsidRDefault="00635FB1" w:rsidP="00635FB1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3"/>
          <w:szCs w:val="23"/>
          <w:lang w:eastAsia="pt-BR"/>
        </w:rPr>
      </w:pPr>
      <w:r w:rsidRPr="00C3118A">
        <w:rPr>
          <w:rFonts w:ascii="Verdana" w:eastAsia="Times New Roman" w:hAnsi="Verdana" w:cs="Times New Roman"/>
          <w:sz w:val="23"/>
          <w:szCs w:val="23"/>
          <w:lang w:eastAsia="pt-BR"/>
        </w:rPr>
        <w:t xml:space="preserve">Carmo do Cajuru, </w:t>
      </w:r>
      <w:r w:rsidR="00C3118A" w:rsidRPr="00C3118A">
        <w:rPr>
          <w:rFonts w:ascii="Verdana" w:eastAsia="Times New Roman" w:hAnsi="Verdana" w:cs="Times New Roman"/>
          <w:sz w:val="23"/>
          <w:szCs w:val="23"/>
          <w:lang w:eastAsia="pt-BR"/>
        </w:rPr>
        <w:t>27</w:t>
      </w:r>
      <w:r w:rsidRPr="00C3118A">
        <w:rPr>
          <w:rFonts w:ascii="Verdana" w:eastAsia="Times New Roman" w:hAnsi="Verdana" w:cs="Times New Roman"/>
          <w:color w:val="FF0000"/>
          <w:sz w:val="23"/>
          <w:szCs w:val="23"/>
          <w:lang w:eastAsia="pt-BR"/>
        </w:rPr>
        <w:t xml:space="preserve"> </w:t>
      </w:r>
      <w:r w:rsidRPr="00C3118A">
        <w:rPr>
          <w:rFonts w:ascii="Verdana" w:eastAsia="Times New Roman" w:hAnsi="Verdana" w:cs="Times New Roman"/>
          <w:sz w:val="23"/>
          <w:szCs w:val="23"/>
          <w:lang w:eastAsia="pt-BR"/>
        </w:rPr>
        <w:t>de abril</w:t>
      </w:r>
      <w:r w:rsidR="008C327A" w:rsidRPr="00C3118A">
        <w:rPr>
          <w:rFonts w:ascii="Verdana" w:eastAsia="Times New Roman" w:hAnsi="Verdana" w:cs="Times New Roman"/>
          <w:sz w:val="23"/>
          <w:szCs w:val="23"/>
          <w:lang w:eastAsia="pt-BR"/>
        </w:rPr>
        <w:t xml:space="preserve"> </w:t>
      </w:r>
      <w:r w:rsidRPr="00C3118A">
        <w:rPr>
          <w:rFonts w:ascii="Verdana" w:eastAsia="Times New Roman" w:hAnsi="Verdana" w:cs="Times New Roman"/>
          <w:sz w:val="23"/>
          <w:szCs w:val="23"/>
          <w:lang w:eastAsia="pt-BR"/>
        </w:rPr>
        <w:t>de 2021.</w:t>
      </w:r>
    </w:p>
    <w:p w14:paraId="5BDF43DF" w14:textId="77777777" w:rsidR="00635FB1" w:rsidRPr="00C3118A" w:rsidRDefault="00635FB1" w:rsidP="00635FB1">
      <w:pPr>
        <w:spacing w:after="0" w:line="360" w:lineRule="auto"/>
        <w:jc w:val="both"/>
        <w:rPr>
          <w:rFonts w:ascii="Verdana" w:eastAsia="Times New Roman" w:hAnsi="Verdana" w:cs="Times New Roman"/>
          <w:sz w:val="23"/>
          <w:szCs w:val="23"/>
          <w:lang w:eastAsia="pt-BR"/>
        </w:rPr>
      </w:pPr>
    </w:p>
    <w:p w14:paraId="1F3BB8ED" w14:textId="77777777" w:rsidR="00635FB1" w:rsidRPr="00C3118A" w:rsidRDefault="00635FB1" w:rsidP="00635FB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  <w:r w:rsidRPr="00C3118A">
        <w:rPr>
          <w:rFonts w:ascii="Verdana" w:eastAsia="Times New Roman" w:hAnsi="Verdana" w:cs="Times New Roman"/>
          <w:b/>
          <w:sz w:val="23"/>
          <w:szCs w:val="23"/>
          <w:lang w:eastAsia="pt-BR"/>
        </w:rPr>
        <w:t>Edson de Souza Vilela</w:t>
      </w:r>
    </w:p>
    <w:p w14:paraId="513219B0" w14:textId="10936F34" w:rsidR="00635FB1" w:rsidRDefault="00635FB1" w:rsidP="00635FB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  <w:r w:rsidRPr="00C3118A">
        <w:rPr>
          <w:rFonts w:ascii="Verdana" w:eastAsia="Times New Roman" w:hAnsi="Verdana" w:cs="Times New Roman"/>
          <w:b/>
          <w:sz w:val="23"/>
          <w:szCs w:val="23"/>
          <w:lang w:eastAsia="pt-BR"/>
        </w:rPr>
        <w:t>Prefeito de Carmo do Cajuru</w:t>
      </w:r>
    </w:p>
    <w:p w14:paraId="031DE3BA" w14:textId="77777777" w:rsidR="00DD67FF" w:rsidRPr="00C3118A" w:rsidRDefault="00DD67FF" w:rsidP="00635FB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0A105A9E" w14:textId="77777777" w:rsidR="00635FB1" w:rsidRPr="00C3118A" w:rsidRDefault="00635FB1" w:rsidP="00635FB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3"/>
          <w:szCs w:val="23"/>
          <w:lang w:eastAsia="pt-BR"/>
        </w:rPr>
      </w:pPr>
    </w:p>
    <w:p w14:paraId="43F2E226" w14:textId="77777777" w:rsidR="00635FB1" w:rsidRPr="00C3118A" w:rsidRDefault="00635FB1" w:rsidP="00635F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200" w:line="360" w:lineRule="auto"/>
        <w:jc w:val="center"/>
        <w:rPr>
          <w:rFonts w:ascii="Verdana" w:eastAsia="Calibri" w:hAnsi="Verdana" w:cs="Arial"/>
          <w:b/>
          <w:sz w:val="40"/>
          <w:szCs w:val="24"/>
        </w:rPr>
      </w:pPr>
      <w:r w:rsidRPr="00C3118A">
        <w:rPr>
          <w:rFonts w:ascii="Verdana" w:eastAsia="Calibri" w:hAnsi="Verdana" w:cs="Arial"/>
          <w:b/>
          <w:sz w:val="40"/>
          <w:szCs w:val="24"/>
        </w:rPr>
        <w:lastRenderedPageBreak/>
        <w:t>DA JUSTIFICATIVA</w:t>
      </w:r>
    </w:p>
    <w:p w14:paraId="57DA9D40" w14:textId="77777777" w:rsidR="00635FB1" w:rsidRDefault="00635FB1" w:rsidP="00635FB1">
      <w:pPr>
        <w:spacing w:after="0" w:line="240" w:lineRule="auto"/>
        <w:jc w:val="both"/>
        <w:rPr>
          <w:rFonts w:ascii="Verdana" w:eastAsia="Calibri" w:hAnsi="Verdana" w:cs="Times New Roman"/>
          <w:iCs/>
          <w:sz w:val="24"/>
          <w:szCs w:val="24"/>
        </w:rPr>
      </w:pPr>
      <w:r>
        <w:rPr>
          <w:rFonts w:ascii="Verdana" w:eastAsia="Calibri" w:hAnsi="Verdana" w:cs="Times New Roman"/>
          <w:iCs/>
          <w:sz w:val="24"/>
          <w:szCs w:val="24"/>
        </w:rPr>
        <w:tab/>
      </w:r>
    </w:p>
    <w:p w14:paraId="78CF8B18" w14:textId="77777777" w:rsidR="00635FB1" w:rsidRDefault="00635FB1" w:rsidP="00635FB1">
      <w:pPr>
        <w:spacing w:after="200" w:line="276" w:lineRule="auto"/>
        <w:ind w:firstLine="709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Excelentíssimo Senhor Presidente,</w:t>
      </w:r>
    </w:p>
    <w:p w14:paraId="4D1818AB" w14:textId="77777777" w:rsidR="00635FB1" w:rsidRDefault="00635FB1" w:rsidP="00635FB1">
      <w:pPr>
        <w:spacing w:after="200" w:line="276" w:lineRule="auto"/>
        <w:ind w:firstLine="709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Ilustres Vereadores, </w:t>
      </w:r>
    </w:p>
    <w:p w14:paraId="30774930" w14:textId="77777777" w:rsidR="00635FB1" w:rsidRDefault="00635FB1" w:rsidP="00635FB1">
      <w:pPr>
        <w:spacing w:after="200" w:line="276" w:lineRule="auto"/>
        <w:ind w:firstLine="709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Ilustre Vereadora,  </w:t>
      </w:r>
    </w:p>
    <w:p w14:paraId="6B3F93F2" w14:textId="3F9BD7C6" w:rsidR="00635FB1" w:rsidRDefault="00635FB1" w:rsidP="00635FB1">
      <w:pPr>
        <w:spacing w:after="0" w:line="276" w:lineRule="auto"/>
        <w:ind w:firstLine="709"/>
        <w:jc w:val="both"/>
        <w:rPr>
          <w:rFonts w:ascii="Verdana" w:hAnsi="Verdana" w:cs="Helvetica"/>
          <w:shd w:val="clear" w:color="auto" w:fill="FFFFFF"/>
        </w:rPr>
      </w:pPr>
      <w:r w:rsidRPr="00C3118A">
        <w:rPr>
          <w:rFonts w:ascii="Verdana" w:eastAsia="Times New Roman" w:hAnsi="Verdana" w:cs="Times New Roman"/>
          <w:bCs/>
          <w:lang w:eastAsia="pt-BR"/>
        </w:rPr>
        <w:t>Encaminhamos a essa Egrégia Casa Legislativa o presente Projeto de Lei para apreciação,</w:t>
      </w:r>
      <w:r w:rsidR="00C3118A" w:rsidRPr="00C3118A">
        <w:rPr>
          <w:rFonts w:ascii="Verdana" w:eastAsia="Times New Roman" w:hAnsi="Verdana" w:cs="Times New Roman"/>
          <w:bCs/>
          <w:lang w:eastAsia="pt-BR"/>
        </w:rPr>
        <w:t xml:space="preserve"> </w:t>
      </w:r>
      <w:r w:rsidRPr="00C3118A">
        <w:rPr>
          <w:rFonts w:ascii="Verdana" w:eastAsia="Times New Roman" w:hAnsi="Verdana" w:cs="Times New Roman"/>
          <w:bCs/>
          <w:lang w:eastAsia="pt-BR"/>
        </w:rPr>
        <w:t xml:space="preserve">cujo objetivo é </w:t>
      </w:r>
      <w:r w:rsidR="00C3118A" w:rsidRPr="00C3118A">
        <w:rPr>
          <w:rFonts w:ascii="Verdana" w:eastAsia="Times New Roman" w:hAnsi="Verdana" w:cs="Times New Roman"/>
          <w:bCs/>
          <w:lang w:eastAsia="pt-BR"/>
        </w:rPr>
        <w:t>a</w:t>
      </w:r>
      <w:r w:rsidR="00C3118A" w:rsidRPr="00C3118A">
        <w:rPr>
          <w:rFonts w:ascii="Verdana" w:hAnsi="Verdana" w:cs="Helvetica"/>
          <w:shd w:val="clear" w:color="auto" w:fill="FFFFFF"/>
        </w:rPr>
        <w:t>utorizar a Adesão do Município de Cajuru à Associação Circuito Turístico Campos das Vertentes e dá outras providências.</w:t>
      </w:r>
    </w:p>
    <w:p w14:paraId="58B19155" w14:textId="2F2151E1" w:rsidR="001871E5" w:rsidRDefault="001871E5" w:rsidP="00635FB1">
      <w:pPr>
        <w:spacing w:after="0" w:line="276" w:lineRule="auto"/>
        <w:ind w:firstLine="709"/>
        <w:jc w:val="both"/>
        <w:rPr>
          <w:rFonts w:ascii="Verdana" w:hAnsi="Verdana" w:cs="Helvetica"/>
          <w:shd w:val="clear" w:color="auto" w:fill="FFFFFF"/>
        </w:rPr>
      </w:pPr>
    </w:p>
    <w:p w14:paraId="2C4F0313" w14:textId="3231D7D0" w:rsidR="001871E5" w:rsidRPr="00C3118A" w:rsidRDefault="00B05F4B" w:rsidP="00635FB1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bCs/>
          <w:lang w:eastAsia="pt-BR"/>
        </w:rPr>
      </w:pPr>
      <w:proofErr w:type="spellStart"/>
      <w:r w:rsidRPr="00B05F4B">
        <w:rPr>
          <w:rFonts w:ascii="Verdana" w:hAnsi="Verdana" w:cs="Helvetica"/>
          <w:i/>
          <w:iCs/>
          <w:shd w:val="clear" w:color="auto" w:fill="FFFFFF"/>
        </w:rPr>
        <w:t>Ab</w:t>
      </w:r>
      <w:proofErr w:type="spellEnd"/>
      <w:r w:rsidRPr="00B05F4B">
        <w:rPr>
          <w:rFonts w:ascii="Verdana" w:hAnsi="Verdana" w:cs="Helvetica"/>
          <w:i/>
          <w:iCs/>
          <w:shd w:val="clear" w:color="auto" w:fill="FFFFFF"/>
        </w:rPr>
        <w:t xml:space="preserve"> initio</w:t>
      </w:r>
      <w:r>
        <w:rPr>
          <w:rFonts w:ascii="Verdana" w:hAnsi="Verdana" w:cs="Helvetica"/>
          <w:shd w:val="clear" w:color="auto" w:fill="FFFFFF"/>
        </w:rPr>
        <w:t>, não se pode olvidar que o turismo é sobretudo um fomentador do desenvolvimento econômico e social de uma localidade, desempenhando importante papel</w:t>
      </w:r>
      <w:r w:rsidR="005C77FB">
        <w:rPr>
          <w:rFonts w:ascii="Verdana" w:hAnsi="Verdana" w:cs="Helvetica"/>
          <w:shd w:val="clear" w:color="auto" w:fill="FFFFFF"/>
        </w:rPr>
        <w:t xml:space="preserve"> no aumento da oferta de empregos e geração de renda.</w:t>
      </w:r>
    </w:p>
    <w:p w14:paraId="011B9F22" w14:textId="77777777" w:rsidR="00635FB1" w:rsidRPr="00C3118A" w:rsidRDefault="00635FB1" w:rsidP="00635FB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lang w:eastAsia="pt-BR"/>
        </w:rPr>
      </w:pPr>
    </w:p>
    <w:p w14:paraId="622D4BE5" w14:textId="0525CFEF" w:rsidR="00C3118A" w:rsidRDefault="00635FB1" w:rsidP="00635FB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Verdana" w:hAnsi="Verdana"/>
          <w:color w:val="000000"/>
          <w:shd w:val="clear" w:color="auto" w:fill="FFFFFF"/>
        </w:rPr>
      </w:pPr>
      <w:r w:rsidRPr="00660294">
        <w:rPr>
          <w:rFonts w:ascii="Verdana" w:eastAsia="Times New Roman" w:hAnsi="Verdana" w:cs="Calibri"/>
          <w:lang w:eastAsia="pt-BR"/>
        </w:rPr>
        <w:t xml:space="preserve">Oportuno salientar, </w:t>
      </w:r>
      <w:r w:rsidR="00660294" w:rsidRPr="00660294">
        <w:rPr>
          <w:rFonts w:ascii="Verdana" w:eastAsia="Times New Roman" w:hAnsi="Verdana" w:cs="Calibri"/>
          <w:lang w:eastAsia="pt-BR"/>
        </w:rPr>
        <w:t>a</w:t>
      </w:r>
      <w:r w:rsidR="00660294" w:rsidRPr="00660294">
        <w:rPr>
          <w:rFonts w:ascii="Verdana" w:hAnsi="Verdana"/>
          <w:color w:val="000000"/>
          <w:shd w:val="clear" w:color="auto" w:fill="FFFFFF"/>
        </w:rPr>
        <w:t xml:space="preserve"> valorização do regional como contraponto ao global, vem contribuindo para que se discutam, com ênfase cada vez maior, questões de natureza conceitual e teórica relativas à região, ao regionalismo e a regionalidade</w:t>
      </w:r>
      <w:r w:rsidR="001871E5">
        <w:rPr>
          <w:rFonts w:ascii="Verdana" w:hAnsi="Verdana"/>
          <w:color w:val="000000"/>
          <w:shd w:val="clear" w:color="auto" w:fill="FFFFFF"/>
        </w:rPr>
        <w:t>.</w:t>
      </w:r>
      <w:r w:rsidR="00660294" w:rsidRPr="00660294">
        <w:rPr>
          <w:rFonts w:ascii="Verdana" w:hAnsi="Verdana"/>
          <w:color w:val="000000"/>
          <w:shd w:val="clear" w:color="auto" w:fill="FFFFFF"/>
        </w:rPr>
        <w:t xml:space="preserve"> (</w:t>
      </w:r>
      <w:r w:rsidR="00372881" w:rsidRPr="00660294">
        <w:rPr>
          <w:rFonts w:ascii="Verdana" w:hAnsi="Verdana"/>
          <w:color w:val="000000"/>
          <w:sz w:val="20"/>
          <w:szCs w:val="20"/>
          <w:shd w:val="clear" w:color="auto" w:fill="FFFFFF"/>
        </w:rPr>
        <w:t>Gil, A. C., Oliva, E. C., &amp; Silva, E. C. (2009). Turismo e regionalidade. Turismo-Visão e Ação, 11(1), 92-111</w:t>
      </w:r>
      <w:r w:rsidR="00660294" w:rsidRPr="00660294">
        <w:rPr>
          <w:rFonts w:ascii="Verdana" w:hAnsi="Verdana"/>
          <w:color w:val="000000"/>
          <w:shd w:val="clear" w:color="auto" w:fill="FFFFFF"/>
        </w:rPr>
        <w:t>)</w:t>
      </w:r>
    </w:p>
    <w:p w14:paraId="0A24408F" w14:textId="54C8C9EE" w:rsidR="00660294" w:rsidRPr="001871E5" w:rsidRDefault="00660294" w:rsidP="00635FB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Verdana" w:hAnsi="Verdana"/>
          <w:color w:val="000000"/>
          <w:shd w:val="clear" w:color="auto" w:fill="FFFFFF"/>
        </w:rPr>
      </w:pPr>
      <w:r w:rsidRPr="001871E5">
        <w:rPr>
          <w:rFonts w:ascii="Verdana" w:hAnsi="Verdana"/>
          <w:color w:val="000000"/>
          <w:shd w:val="clear" w:color="auto" w:fill="FFFFFF"/>
        </w:rPr>
        <w:t>Nesse contexto, mister ressaltar também</w:t>
      </w:r>
      <w:r w:rsidR="001871E5" w:rsidRPr="001871E5">
        <w:rPr>
          <w:rFonts w:ascii="Verdana" w:hAnsi="Verdana"/>
          <w:color w:val="000000"/>
          <w:shd w:val="clear" w:color="auto" w:fill="FFFFFF"/>
        </w:rPr>
        <w:t xml:space="preserve">, que </w:t>
      </w:r>
      <w:r w:rsidRPr="001871E5">
        <w:rPr>
          <w:rFonts w:ascii="Verdana" w:hAnsi="Verdana"/>
          <w:color w:val="000000"/>
          <w:shd w:val="clear" w:color="auto" w:fill="FFFFFF"/>
        </w:rPr>
        <w:t>como fator de desenvolvimento econômico, o turismo pode gerar aumento e redistribuição de renda por meio da comercialização de bens e serviços consumidos por turistas. Como fator de desenvolvimento social, a atividade turística pode contribuir com o aumento de empregos diretos e indiretos, mantendo a proteção e preservação do patrimônio histórico-cultural e ambiental</w:t>
      </w:r>
      <w:r w:rsidR="001871E5" w:rsidRPr="001871E5">
        <w:rPr>
          <w:rFonts w:ascii="Verdana" w:hAnsi="Verdana"/>
          <w:color w:val="000000"/>
          <w:shd w:val="clear" w:color="auto" w:fill="FFFFFF"/>
        </w:rPr>
        <w:t>. (</w:t>
      </w:r>
      <w:r w:rsidRPr="001871E5">
        <w:rPr>
          <w:rFonts w:ascii="Verdana" w:hAnsi="Verdana"/>
          <w:color w:val="000000"/>
          <w:shd w:val="clear" w:color="auto" w:fill="FFFFFF"/>
        </w:rPr>
        <w:t>Silveira, G. T. (2008). Turismo, emprego e renda: o caso da cidade histórica de Tiradentes - MG. (Dissertação de mestrado) Programa de Pós-Graduação em Turismo) - Universidade de Caxias do Sul. Caxias do Sul, RS, Brasil</w:t>
      </w:r>
      <w:r w:rsidR="001871E5" w:rsidRPr="001871E5">
        <w:rPr>
          <w:rFonts w:ascii="Verdana" w:hAnsi="Verdana"/>
          <w:color w:val="000000"/>
          <w:shd w:val="clear" w:color="auto" w:fill="FFFFFF"/>
        </w:rPr>
        <w:t>)</w:t>
      </w:r>
    </w:p>
    <w:p w14:paraId="3FD38A37" w14:textId="316A2D88" w:rsidR="00DD1530" w:rsidRDefault="005C77FB" w:rsidP="00635FB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Verdana" w:eastAsia="Times New Roman" w:hAnsi="Verdana" w:cs="Calibri"/>
          <w:lang w:eastAsia="pt-BR"/>
        </w:rPr>
      </w:pPr>
      <w:r>
        <w:rPr>
          <w:rFonts w:ascii="Verdana" w:eastAsia="Times New Roman" w:hAnsi="Verdana" w:cs="Calibri"/>
          <w:lang w:eastAsia="pt-BR"/>
        </w:rPr>
        <w:t xml:space="preserve">Ademais, o turismo é uma atividade que requer um alicerçado nível organizacional, com adoção de medidas, metas e ações que pressupõe um ordenamento </w:t>
      </w:r>
      <w:r w:rsidR="00DD1530">
        <w:rPr>
          <w:rFonts w:ascii="Verdana" w:eastAsia="Times New Roman" w:hAnsi="Verdana" w:cs="Calibri"/>
          <w:lang w:eastAsia="pt-BR"/>
        </w:rPr>
        <w:t>pautado em políticas públicas, cabendo aos gestores prover a infraestrutura básica, objetivando o desenvolvimento amplo da atividade na comunidade.</w:t>
      </w:r>
    </w:p>
    <w:p w14:paraId="3D47AFA6" w14:textId="77777777" w:rsidR="00DD1530" w:rsidRDefault="00DD1530" w:rsidP="00635FB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Verdana" w:eastAsia="Times New Roman" w:hAnsi="Verdana" w:cs="Calibri"/>
          <w:lang w:eastAsia="pt-BR"/>
        </w:rPr>
      </w:pPr>
      <w:r>
        <w:rPr>
          <w:rFonts w:ascii="Verdana" w:eastAsia="Times New Roman" w:hAnsi="Verdana" w:cs="Calibri"/>
          <w:lang w:eastAsia="pt-BR"/>
        </w:rPr>
        <w:t xml:space="preserve">   Os “Circuitos Turísticos”, coordenam regionalmente as atividades a serem implementadas, visando precipuamente dar suporte na estruturação dos Municípios no planejamento da atividade turística.</w:t>
      </w:r>
    </w:p>
    <w:p w14:paraId="70F0A2C5" w14:textId="5C886195" w:rsidR="00660294" w:rsidRDefault="00DD1530" w:rsidP="00635FB1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Verdana" w:eastAsia="Times New Roman" w:hAnsi="Verdana" w:cs="Calibri"/>
          <w:lang w:eastAsia="pt-BR"/>
        </w:rPr>
      </w:pPr>
      <w:r>
        <w:rPr>
          <w:rFonts w:ascii="Verdana" w:eastAsia="Times New Roman" w:hAnsi="Verdana" w:cs="Calibri"/>
          <w:lang w:eastAsia="pt-BR"/>
        </w:rPr>
        <w:lastRenderedPageBreak/>
        <w:t xml:space="preserve">Assim, a pretendida adesão à Associação </w:t>
      </w:r>
      <w:r w:rsidR="00C33137" w:rsidRPr="00C3118A">
        <w:rPr>
          <w:rFonts w:ascii="Verdana" w:hAnsi="Verdana" w:cs="Helvetica"/>
          <w:shd w:val="clear" w:color="auto" w:fill="FFFFFF"/>
        </w:rPr>
        <w:t>Circuito Turístico Campos das Vertentes</w:t>
      </w:r>
      <w:r w:rsidR="00C33137">
        <w:rPr>
          <w:rFonts w:ascii="Verdana" w:hAnsi="Verdana" w:cs="Helvetica"/>
          <w:shd w:val="clear" w:color="auto" w:fill="FFFFFF"/>
        </w:rPr>
        <w:t xml:space="preserve">, visa galgar uma maior articulação de nosso Município com a iniciativa privada, bem como o poder público estadual e federal, juntamente com outras instituições fomentadoras do turismo, na forma de ações conjuntas e integradas.   </w:t>
      </w:r>
      <w:r>
        <w:rPr>
          <w:rFonts w:ascii="Verdana" w:eastAsia="Times New Roman" w:hAnsi="Verdana" w:cs="Calibri"/>
          <w:lang w:eastAsia="pt-BR"/>
        </w:rPr>
        <w:t xml:space="preserve">   </w:t>
      </w:r>
    </w:p>
    <w:p w14:paraId="27AFC0C6" w14:textId="77777777" w:rsidR="00635FB1" w:rsidRDefault="00635FB1" w:rsidP="00635FB1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lang w:eastAsia="pt-BR"/>
        </w:rPr>
      </w:pPr>
    </w:p>
    <w:p w14:paraId="1C8320C2" w14:textId="5C81F9BE" w:rsidR="00635FB1" w:rsidRDefault="00635FB1" w:rsidP="00C33137">
      <w:pPr>
        <w:spacing w:after="0" w:line="276" w:lineRule="auto"/>
        <w:ind w:firstLine="709"/>
        <w:jc w:val="both"/>
        <w:rPr>
          <w:rFonts w:ascii="Verdana" w:eastAsia="Calibri" w:hAnsi="Verdana" w:cs="Arial"/>
        </w:rPr>
      </w:pPr>
      <w:proofErr w:type="spellStart"/>
      <w:r>
        <w:rPr>
          <w:rFonts w:ascii="Verdana" w:eastAsia="Calibri" w:hAnsi="Verdana" w:cs="Arial"/>
          <w:i/>
        </w:rPr>
        <w:t>Ex</w:t>
      </w:r>
      <w:proofErr w:type="spellEnd"/>
      <w:r>
        <w:rPr>
          <w:rFonts w:ascii="Verdana" w:eastAsia="Calibri" w:hAnsi="Verdana" w:cs="Arial"/>
          <w:i/>
        </w:rPr>
        <w:t xml:space="preserve"> positis</w:t>
      </w:r>
      <w:r>
        <w:rPr>
          <w:rFonts w:ascii="Verdana" w:eastAsia="Calibri" w:hAnsi="Verdana" w:cs="Arial"/>
        </w:rPr>
        <w:t>, c</w:t>
      </w:r>
      <w:r>
        <w:rPr>
          <w:rFonts w:ascii="Verdana" w:hAnsi="Verdana" w:cs="Arial"/>
        </w:rPr>
        <w:t>onsiderando</w:t>
      </w:r>
      <w:r w:rsidR="00C3118A">
        <w:rPr>
          <w:rFonts w:ascii="Verdana" w:hAnsi="Verdana" w:cs="Arial"/>
        </w:rPr>
        <w:t xml:space="preserve"> </w:t>
      </w:r>
      <w:r>
        <w:rPr>
          <w:rFonts w:ascii="Verdana" w:hAnsi="Verdana" w:cs="Arial"/>
          <w:iCs/>
        </w:rPr>
        <w:t>o</w:t>
      </w:r>
      <w:r w:rsidR="00C33137">
        <w:rPr>
          <w:rFonts w:ascii="Verdana" w:hAnsi="Verdana" w:cs="Arial"/>
          <w:iCs/>
        </w:rPr>
        <w:t xml:space="preserve"> planejamento do turismo regional integrado e </w:t>
      </w:r>
      <w:r>
        <w:rPr>
          <w:rFonts w:ascii="Verdana" w:hAnsi="Verdana" w:cs="Arial"/>
          <w:iCs/>
        </w:rPr>
        <w:t xml:space="preserve">o relevante interesse público </w:t>
      </w:r>
      <w:r w:rsidR="00C33137">
        <w:rPr>
          <w:rFonts w:ascii="Verdana" w:hAnsi="Verdana" w:cs="Arial"/>
          <w:iCs/>
        </w:rPr>
        <w:t>no desenvolvimento econômico e social,</w:t>
      </w:r>
      <w:r>
        <w:rPr>
          <w:rFonts w:ascii="Verdana" w:hAnsi="Verdana" w:cs="Arial"/>
          <w:iCs/>
        </w:rPr>
        <w:t xml:space="preserve"> </w:t>
      </w:r>
      <w:r>
        <w:rPr>
          <w:rFonts w:ascii="Verdana" w:eastAsia="Calibri" w:hAnsi="Verdana" w:cs="Arial"/>
        </w:rPr>
        <w:t>solicitamos o beneplácito dos Nobres Edis, a análise e deliberação do presente Projeto, convertendo a presente matéria em Lei,</w:t>
      </w:r>
      <w:r w:rsidR="00C33137">
        <w:rPr>
          <w:rFonts w:ascii="Verdana" w:eastAsia="Calibri" w:hAnsi="Verdana" w:cs="Arial"/>
        </w:rPr>
        <w:t xml:space="preserve"> </w:t>
      </w:r>
      <w:r>
        <w:rPr>
          <w:rFonts w:ascii="Verdana" w:eastAsia="Calibri" w:hAnsi="Verdana" w:cs="Arial"/>
        </w:rPr>
        <w:t xml:space="preserve">e com isso, esperamos contar, com o apoio dessa Egrégia Casa, reiterando as Vossas Excelências os protestos de elevada estima e consideração. </w:t>
      </w:r>
    </w:p>
    <w:p w14:paraId="6D8C681F" w14:textId="77777777" w:rsidR="00635FB1" w:rsidRDefault="00635FB1" w:rsidP="00635FB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lang w:eastAsia="pt-BR"/>
        </w:rPr>
      </w:pPr>
    </w:p>
    <w:p w14:paraId="3E836F90" w14:textId="362C4C90" w:rsidR="00635FB1" w:rsidRDefault="00635FB1" w:rsidP="00635FB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Carmo do Cajuru, </w:t>
      </w:r>
      <w:r w:rsidR="00C33137">
        <w:rPr>
          <w:rFonts w:ascii="Verdana" w:eastAsia="Times New Roman" w:hAnsi="Verdana" w:cs="Times New Roman"/>
          <w:lang w:eastAsia="pt-BR"/>
        </w:rPr>
        <w:t>27</w:t>
      </w:r>
      <w:r>
        <w:rPr>
          <w:rFonts w:ascii="Verdana" w:eastAsia="Times New Roman" w:hAnsi="Verdana" w:cs="Times New Roman"/>
          <w:lang w:eastAsia="pt-BR"/>
        </w:rPr>
        <w:t xml:space="preserve"> de abril de 2021.  </w:t>
      </w:r>
    </w:p>
    <w:p w14:paraId="535BBC5B" w14:textId="77777777" w:rsidR="00635FB1" w:rsidRDefault="00635FB1" w:rsidP="00635FB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lang w:eastAsia="pt-BR"/>
        </w:rPr>
      </w:pPr>
    </w:p>
    <w:p w14:paraId="0155CF1F" w14:textId="77777777" w:rsidR="00635FB1" w:rsidRDefault="00635FB1" w:rsidP="00635FB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lang w:eastAsia="pt-BR"/>
        </w:rPr>
      </w:pPr>
    </w:p>
    <w:p w14:paraId="53F7867E" w14:textId="77777777" w:rsidR="00635FB1" w:rsidRDefault="00635FB1" w:rsidP="00635FB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>Edson de Souza Vilela</w:t>
      </w:r>
    </w:p>
    <w:p w14:paraId="59EF6C62" w14:textId="77777777" w:rsidR="00635FB1" w:rsidRDefault="00635FB1" w:rsidP="00635FB1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>Prefeito de Carmo do Cajuru</w:t>
      </w:r>
    </w:p>
    <w:p w14:paraId="511DE463" w14:textId="77777777" w:rsidR="00635FB1" w:rsidRDefault="00635FB1" w:rsidP="00635FB1">
      <w:pPr>
        <w:spacing w:after="200" w:line="276" w:lineRule="auto"/>
        <w:rPr>
          <w:rFonts w:ascii="Calibri" w:eastAsia="Calibri" w:hAnsi="Calibri" w:cs="Times New Roman"/>
        </w:rPr>
      </w:pPr>
    </w:p>
    <w:p w14:paraId="02CF7C51" w14:textId="77777777" w:rsidR="00635FB1" w:rsidRDefault="00635FB1" w:rsidP="00635FB1"/>
    <w:p w14:paraId="6CE0D470" w14:textId="77777777" w:rsidR="00B13F19" w:rsidRDefault="00B13F19"/>
    <w:sectPr w:rsidR="00B13F19" w:rsidSect="00D65E47">
      <w:pgSz w:w="11906" w:h="16838"/>
      <w:pgMar w:top="2552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B1"/>
    <w:rsid w:val="000C0F2D"/>
    <w:rsid w:val="001871E5"/>
    <w:rsid w:val="00227407"/>
    <w:rsid w:val="002F7C5F"/>
    <w:rsid w:val="00372881"/>
    <w:rsid w:val="004442E4"/>
    <w:rsid w:val="00457B2C"/>
    <w:rsid w:val="00475E25"/>
    <w:rsid w:val="005C77FB"/>
    <w:rsid w:val="00635FB1"/>
    <w:rsid w:val="00660294"/>
    <w:rsid w:val="008C327A"/>
    <w:rsid w:val="008E6453"/>
    <w:rsid w:val="00A3269D"/>
    <w:rsid w:val="00AF5688"/>
    <w:rsid w:val="00B05F4B"/>
    <w:rsid w:val="00B06369"/>
    <w:rsid w:val="00B13F19"/>
    <w:rsid w:val="00B6383B"/>
    <w:rsid w:val="00C03776"/>
    <w:rsid w:val="00C17BE5"/>
    <w:rsid w:val="00C3118A"/>
    <w:rsid w:val="00C33137"/>
    <w:rsid w:val="00D53109"/>
    <w:rsid w:val="00D65E47"/>
    <w:rsid w:val="00DD1530"/>
    <w:rsid w:val="00DD67FF"/>
    <w:rsid w:val="00F7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815B"/>
  <w15:docId w15:val="{79425B16-A842-41EA-8B57-0CCD1D5A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B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</cp:revision>
  <dcterms:created xsi:type="dcterms:W3CDTF">2021-05-10T19:33:00Z</dcterms:created>
  <dcterms:modified xsi:type="dcterms:W3CDTF">2021-05-10T19:33:00Z</dcterms:modified>
</cp:coreProperties>
</file>