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1" w:rsidRPr="00CE4D50" w:rsidRDefault="004C5F61" w:rsidP="004C5F61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 w:rsidR="00B7099E">
        <w:rPr>
          <w:szCs w:val="28"/>
        </w:rPr>
        <w:t xml:space="preserve"> </w:t>
      </w:r>
      <w:r w:rsidRPr="00CE4D50">
        <w:rPr>
          <w:szCs w:val="28"/>
        </w:rPr>
        <w:t>0</w:t>
      </w:r>
      <w:r w:rsidR="00C16F2D">
        <w:rPr>
          <w:szCs w:val="28"/>
        </w:rPr>
        <w:t>23</w:t>
      </w:r>
      <w:r w:rsidRPr="00CE4D50">
        <w:rPr>
          <w:szCs w:val="28"/>
        </w:rPr>
        <w:t>/2013</w:t>
      </w:r>
    </w:p>
    <w:p w:rsidR="004C5F61" w:rsidRPr="00CE4D50" w:rsidRDefault="004C5F61" w:rsidP="004C5F61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  <w:r w:rsidRPr="00CE4D50">
        <w:rPr>
          <w:sz w:val="22"/>
          <w:szCs w:val="22"/>
        </w:rPr>
        <w:t xml:space="preserve">Poder </w:t>
      </w:r>
      <w:proofErr w:type="gramStart"/>
      <w:r w:rsidRPr="00CE4D50">
        <w:rPr>
          <w:sz w:val="22"/>
          <w:szCs w:val="22"/>
        </w:rPr>
        <w:t>Legislativo – Agenda</w:t>
      </w:r>
      <w:proofErr w:type="gramEnd"/>
      <w:r w:rsidRPr="00CE4D50">
        <w:rPr>
          <w:sz w:val="22"/>
          <w:szCs w:val="22"/>
        </w:rPr>
        <w:t xml:space="preserve"> de Reuniões </w:t>
      </w:r>
      <w:r w:rsidR="00C16F2D">
        <w:rPr>
          <w:sz w:val="22"/>
          <w:szCs w:val="22"/>
        </w:rPr>
        <w:t>Públicas</w:t>
      </w:r>
      <w:r w:rsidRPr="00CE4D50">
        <w:rPr>
          <w:sz w:val="22"/>
          <w:szCs w:val="22"/>
        </w:rPr>
        <w:t xml:space="preserve"> – </w:t>
      </w:r>
      <w:r w:rsidR="00C16F2D">
        <w:rPr>
          <w:sz w:val="22"/>
          <w:szCs w:val="22"/>
        </w:rPr>
        <w:t xml:space="preserve">Sistema de Transporte Público – </w:t>
      </w:r>
      <w:r w:rsidRPr="00CE4D50">
        <w:rPr>
          <w:sz w:val="22"/>
          <w:szCs w:val="22"/>
        </w:rPr>
        <w:t>Datas – Providências.</w:t>
      </w: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a necessidade de se estabelecer o cronograma de reuniões </w:t>
      </w:r>
      <w:r w:rsidR="00C16F2D">
        <w:rPr>
          <w:rFonts w:ascii="Verdana" w:hAnsi="Verdana"/>
          <w:i/>
          <w:iCs/>
          <w:sz w:val="22"/>
          <w:szCs w:val="22"/>
        </w:rPr>
        <w:t>públicas para debater o Projeto de Lei n° 022/2013, que trata do Sistema de Transporte Público e Coletivo do Município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4C5F61" w:rsidRPr="00C16F2D" w:rsidRDefault="004C5F61" w:rsidP="004C5F61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16F2D">
        <w:rPr>
          <w:rFonts w:ascii="Verdana" w:hAnsi="Verdana"/>
          <w:b/>
          <w:bCs/>
          <w:sz w:val="22"/>
          <w:szCs w:val="22"/>
        </w:rPr>
        <w:t>Art. 1º</w:t>
      </w:r>
      <w:r w:rsidRPr="00C16F2D">
        <w:rPr>
          <w:rFonts w:ascii="Verdana" w:hAnsi="Verdana"/>
          <w:sz w:val="22"/>
          <w:szCs w:val="22"/>
        </w:rPr>
        <w:t xml:space="preserve"> - As reuniões </w:t>
      </w:r>
      <w:r w:rsidR="00C16F2D" w:rsidRPr="00C16F2D">
        <w:rPr>
          <w:rFonts w:ascii="Verdana" w:hAnsi="Verdana"/>
          <w:sz w:val="22"/>
          <w:szCs w:val="22"/>
        </w:rPr>
        <w:t>públicas a ser</w:t>
      </w:r>
      <w:r w:rsidR="00C16F2D">
        <w:rPr>
          <w:rFonts w:ascii="Verdana" w:hAnsi="Verdana"/>
          <w:sz w:val="22"/>
          <w:szCs w:val="22"/>
        </w:rPr>
        <w:t>em</w:t>
      </w:r>
      <w:r w:rsidR="00C16F2D" w:rsidRPr="00C16F2D">
        <w:rPr>
          <w:rFonts w:ascii="Verdana" w:hAnsi="Verdana"/>
          <w:sz w:val="22"/>
          <w:szCs w:val="22"/>
        </w:rPr>
        <w:t xml:space="preserve"> realizadas pelo</w:t>
      </w:r>
      <w:r w:rsidRPr="00C16F2D">
        <w:rPr>
          <w:rFonts w:ascii="Verdana" w:hAnsi="Verdana"/>
          <w:sz w:val="22"/>
          <w:szCs w:val="22"/>
        </w:rPr>
        <w:t xml:space="preserve"> Poder Legislativo Municipal de Carmo do Cajuru, Estado de Minas Gerais, </w:t>
      </w:r>
      <w:r w:rsidR="00C16F2D" w:rsidRPr="00C16F2D">
        <w:rPr>
          <w:rFonts w:ascii="Verdana" w:hAnsi="Verdana"/>
          <w:sz w:val="22"/>
          <w:szCs w:val="22"/>
        </w:rPr>
        <w:t xml:space="preserve">para debater junto à população cajuruense </w:t>
      </w:r>
      <w:r w:rsidR="00C16F2D" w:rsidRPr="00C16F2D">
        <w:rPr>
          <w:rFonts w:ascii="Verdana" w:hAnsi="Verdana"/>
          <w:iCs/>
          <w:sz w:val="22"/>
          <w:szCs w:val="22"/>
        </w:rPr>
        <w:t xml:space="preserve">o Projeto de Lei n° 022/2013, que trata do Sistema de Transporte Público e </w:t>
      </w:r>
      <w:r w:rsidR="00C16F2D">
        <w:rPr>
          <w:rFonts w:ascii="Verdana" w:hAnsi="Verdana"/>
          <w:iCs/>
          <w:sz w:val="22"/>
          <w:szCs w:val="22"/>
        </w:rPr>
        <w:t>C</w:t>
      </w:r>
      <w:r w:rsidR="00C16F2D" w:rsidRPr="00C16F2D">
        <w:rPr>
          <w:rFonts w:ascii="Verdana" w:hAnsi="Verdana"/>
          <w:iCs/>
          <w:sz w:val="22"/>
          <w:szCs w:val="22"/>
        </w:rPr>
        <w:t>oletivo do Município</w:t>
      </w:r>
      <w:r w:rsidR="00C16F2D" w:rsidRPr="00C16F2D">
        <w:rPr>
          <w:rFonts w:ascii="Verdana" w:hAnsi="Verdana"/>
          <w:sz w:val="22"/>
          <w:szCs w:val="22"/>
        </w:rPr>
        <w:t xml:space="preserve">, </w:t>
      </w:r>
      <w:r w:rsidRPr="00C16F2D">
        <w:rPr>
          <w:rFonts w:ascii="Verdana" w:hAnsi="Verdana"/>
          <w:sz w:val="22"/>
          <w:szCs w:val="22"/>
        </w:rPr>
        <w:t>realizar-se-ão nos dias</w:t>
      </w:r>
      <w:r w:rsidR="00AA60B0">
        <w:rPr>
          <w:rFonts w:ascii="Verdana" w:hAnsi="Verdana"/>
          <w:sz w:val="22"/>
          <w:szCs w:val="22"/>
        </w:rPr>
        <w:t>, locais</w:t>
      </w:r>
      <w:r w:rsidRPr="00C16F2D">
        <w:rPr>
          <w:rFonts w:ascii="Verdana" w:hAnsi="Verdana"/>
          <w:sz w:val="22"/>
          <w:szCs w:val="22"/>
        </w:rPr>
        <w:t xml:space="preserve"> e horários </w:t>
      </w:r>
      <w:proofErr w:type="gramStart"/>
      <w:r w:rsidRPr="00C16F2D">
        <w:rPr>
          <w:rFonts w:ascii="Verdana" w:hAnsi="Verdana"/>
          <w:sz w:val="22"/>
          <w:szCs w:val="22"/>
        </w:rPr>
        <w:t>informados no anexo I desta portaria, observ</w:t>
      </w:r>
      <w:r w:rsidRPr="00CE4D50">
        <w:rPr>
          <w:rFonts w:ascii="Verdana" w:hAnsi="Verdana"/>
          <w:sz w:val="22"/>
          <w:szCs w:val="22"/>
        </w:rPr>
        <w:t>adas</w:t>
      </w:r>
      <w:proofErr w:type="gramEnd"/>
      <w:r w:rsidRPr="00CE4D50">
        <w:rPr>
          <w:rFonts w:ascii="Verdana" w:hAnsi="Verdana"/>
          <w:sz w:val="22"/>
          <w:szCs w:val="22"/>
        </w:rPr>
        <w:t xml:space="preserve"> as disposições regimentais.</w:t>
      </w: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</w:t>
      </w:r>
      <w:r w:rsidR="00C16F2D">
        <w:rPr>
          <w:rFonts w:ascii="Verdana" w:hAnsi="Verdana"/>
          <w:sz w:val="22"/>
          <w:szCs w:val="22"/>
        </w:rPr>
        <w:t xml:space="preserve">, como também </w:t>
      </w:r>
      <w:r w:rsidR="00AA60B0">
        <w:rPr>
          <w:rFonts w:ascii="Verdana" w:hAnsi="Verdana"/>
          <w:sz w:val="22"/>
          <w:szCs w:val="22"/>
        </w:rPr>
        <w:t xml:space="preserve">deverá a administração da Câmara </w:t>
      </w:r>
      <w:r w:rsidR="00C16F2D">
        <w:rPr>
          <w:rFonts w:ascii="Verdana" w:hAnsi="Verdana"/>
          <w:sz w:val="22"/>
          <w:szCs w:val="22"/>
        </w:rPr>
        <w:t xml:space="preserve">dar ampla publicidade nos meios de comunicações locais </w:t>
      </w:r>
      <w:r w:rsidR="00AA60B0">
        <w:rPr>
          <w:rFonts w:ascii="Verdana" w:hAnsi="Verdana"/>
          <w:sz w:val="22"/>
          <w:szCs w:val="22"/>
        </w:rPr>
        <w:t>para divulgação das datas, locais, horários e do tema a ser tratado nas reuniões</w:t>
      </w:r>
      <w:r w:rsidRPr="00CE4D50">
        <w:rPr>
          <w:rFonts w:ascii="Verdana" w:hAnsi="Verdana"/>
          <w:sz w:val="22"/>
          <w:szCs w:val="22"/>
        </w:rPr>
        <w:t>.</w:t>
      </w: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011FB1" w:rsidRPr="00CE4D50" w:rsidRDefault="00011FB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4C5F61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 xml:space="preserve">Carmo do Cajuru, </w:t>
      </w:r>
      <w:r w:rsidR="00C16F2D">
        <w:rPr>
          <w:rFonts w:ascii="Verdana" w:hAnsi="Verdana"/>
          <w:sz w:val="22"/>
          <w:szCs w:val="22"/>
        </w:rPr>
        <w:t>0</w:t>
      </w:r>
      <w:r w:rsidR="00011FB1" w:rsidRPr="00CE4D50">
        <w:rPr>
          <w:rFonts w:ascii="Verdana" w:hAnsi="Verdana"/>
          <w:sz w:val="22"/>
          <w:szCs w:val="22"/>
        </w:rPr>
        <w:t>5</w:t>
      </w:r>
      <w:r w:rsidRPr="00CE4D50">
        <w:rPr>
          <w:rFonts w:ascii="Verdana" w:hAnsi="Verdana"/>
          <w:sz w:val="22"/>
          <w:szCs w:val="22"/>
        </w:rPr>
        <w:t xml:space="preserve"> de </w:t>
      </w:r>
      <w:r w:rsidR="00C16F2D">
        <w:rPr>
          <w:rFonts w:ascii="Verdana" w:hAnsi="Verdana"/>
          <w:sz w:val="22"/>
          <w:szCs w:val="22"/>
        </w:rPr>
        <w:t>novembro</w:t>
      </w:r>
      <w:r w:rsidRPr="00CE4D50">
        <w:rPr>
          <w:rFonts w:ascii="Verdana" w:hAnsi="Verdana"/>
          <w:sz w:val="22"/>
          <w:szCs w:val="22"/>
        </w:rPr>
        <w:t xml:space="preserve"> de 201</w:t>
      </w:r>
      <w:r w:rsidR="00011FB1" w:rsidRPr="00CE4D50">
        <w:rPr>
          <w:rFonts w:ascii="Verdana" w:hAnsi="Verdana"/>
          <w:sz w:val="22"/>
          <w:szCs w:val="22"/>
        </w:rPr>
        <w:t>3</w:t>
      </w:r>
      <w:r w:rsidRPr="00CE4D50">
        <w:rPr>
          <w:rFonts w:ascii="Verdana" w:hAnsi="Verdana"/>
          <w:sz w:val="22"/>
          <w:szCs w:val="22"/>
        </w:rPr>
        <w:t>.</w:t>
      </w: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011FB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 w:rsidR="00CD36D8">
        <w:rPr>
          <w:rFonts w:ascii="Verdana" w:hAnsi="Verdana"/>
          <w:bCs/>
          <w:sz w:val="22"/>
          <w:szCs w:val="22"/>
        </w:rPr>
        <w:t xml:space="preserve">            Liberalino Luiz de Souza</w:t>
      </w:r>
    </w:p>
    <w:p w:rsidR="004C5F61" w:rsidRDefault="004C5F61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 w:rsidR="00CD36D8"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2469E0" w:rsidRDefault="002469E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2469E0" w:rsidRDefault="002469E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ANEXO I</w:t>
      </w:r>
    </w:p>
    <w:p w:rsidR="00C16F2D" w:rsidRPr="00CE4D50" w:rsidRDefault="004C5F61" w:rsidP="00C16F2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 xml:space="preserve">AGENDA DE REUNIÕES </w:t>
      </w:r>
      <w:r w:rsidR="00C16F2D">
        <w:rPr>
          <w:rFonts w:ascii="Verdana" w:hAnsi="Verdana"/>
          <w:b/>
          <w:sz w:val="22"/>
          <w:szCs w:val="22"/>
        </w:rPr>
        <w:t>PÚBLICAS (PROJETO DE LEI Nº 022/2013 – SISTEMA DE TRANSPORTE PÚBLICO E COLETIVO)</w:t>
      </w: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</w:p>
    <w:p w:rsidR="004C5F61" w:rsidRDefault="004C5F61" w:rsidP="004C5F61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469E0" w:rsidRPr="00CE4D50" w:rsidRDefault="002469E0" w:rsidP="004C5F61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5386"/>
        <w:gridCol w:w="1560"/>
      </w:tblGrid>
      <w:tr w:rsidR="004C5F61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  <w:r w:rsidR="00554B47">
              <w:rPr>
                <w:rFonts w:ascii="Verdana" w:hAnsi="Verdana"/>
                <w:b/>
                <w:sz w:val="20"/>
              </w:rPr>
              <w:t xml:space="preserve"> – LOCAL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4C5F61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469E0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</w:t>
            </w:r>
            <w:r w:rsidR="00554B47">
              <w:rPr>
                <w:rFonts w:ascii="Verdana" w:hAnsi="Verdana"/>
                <w:sz w:val="20"/>
              </w:rPr>
              <w:t>11</w:t>
            </w:r>
            <w:r w:rsidRPr="009D4495">
              <w:rPr>
                <w:rFonts w:ascii="Verdana" w:hAnsi="Verdana"/>
                <w:sz w:val="20"/>
              </w:rPr>
              <w:t xml:space="preserve"> </w:t>
            </w:r>
            <w:r w:rsidR="00554B47">
              <w:rPr>
                <w:rFonts w:ascii="Verdana" w:hAnsi="Verdana"/>
                <w:sz w:val="20"/>
              </w:rPr>
              <w:t>– BAIRRO NOSSA SENHORA DO CARMO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554B47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554B47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4C5F61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7D516D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54B47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</w:t>
            </w:r>
            <w:r w:rsidR="00554B47">
              <w:rPr>
                <w:rFonts w:ascii="Verdana" w:hAnsi="Verdana"/>
                <w:sz w:val="20"/>
              </w:rPr>
              <w:t>11</w:t>
            </w:r>
            <w:r w:rsidRPr="009D4495">
              <w:rPr>
                <w:rFonts w:ascii="Verdana" w:hAnsi="Verdana"/>
                <w:sz w:val="20"/>
              </w:rPr>
              <w:t xml:space="preserve"> </w:t>
            </w:r>
            <w:r w:rsidR="00554B47">
              <w:rPr>
                <w:rFonts w:ascii="Verdana" w:hAnsi="Verdana"/>
                <w:sz w:val="20"/>
              </w:rPr>
              <w:t>– BAIRRO BONFIM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554B47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554B47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7D516D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54B47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</w:t>
            </w:r>
            <w:r w:rsidR="00554B47">
              <w:rPr>
                <w:rFonts w:ascii="Verdana" w:hAnsi="Verdana"/>
                <w:sz w:val="20"/>
              </w:rPr>
              <w:t>11 – BAIRRO CIDADE NOVA E REGIÃO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554B47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554B47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7D516D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554B47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="007D516D" w:rsidRPr="009D4495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11 – DISTRITO DE SÃO JOSÉ DOS SALGADOS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554B47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554B47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7D516D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554B47" w:rsidP="00422EB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  <w:r w:rsidR="007D516D" w:rsidRPr="009D4495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11 – BAIRRO VITÓRIA</w:t>
            </w:r>
            <w:r w:rsidR="00422EB7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ALTO DO LAGO</w:t>
            </w:r>
            <w:r w:rsidR="00422EB7">
              <w:rPr>
                <w:rFonts w:ascii="Verdana" w:hAnsi="Verdana"/>
                <w:sz w:val="20"/>
              </w:rPr>
              <w:t xml:space="preserve"> E                            </w:t>
            </w:r>
            <w:r w:rsidR="00422EB7" w:rsidRPr="00422EB7">
              <w:rPr>
                <w:rFonts w:ascii="Verdana" w:hAnsi="Verdana"/>
                <w:sz w:val="20"/>
              </w:rPr>
              <w:t xml:space="preserve">BAIRRO </w:t>
            </w:r>
            <w:proofErr w:type="gramStart"/>
            <w:r w:rsidR="00422EB7" w:rsidRPr="00422EB7">
              <w:rPr>
                <w:rFonts w:ascii="Verdana" w:hAnsi="Verdana"/>
                <w:sz w:val="20"/>
              </w:rPr>
              <w:t>TUPY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554B47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554B47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7D516D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554B47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</w:t>
            </w:r>
            <w:r w:rsidR="00554B47">
              <w:rPr>
                <w:rFonts w:ascii="Verdana" w:hAnsi="Verdana"/>
                <w:sz w:val="20"/>
              </w:rPr>
              <w:t>11 – BAIRRO ADELINO MANO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554B47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554B47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7D516D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422EB7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7D516D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2469E0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D516D" w:rsidRPr="009D4495">
              <w:rPr>
                <w:rFonts w:ascii="Verdana" w:hAnsi="Verdana"/>
                <w:sz w:val="20"/>
              </w:rPr>
              <w:t>6/</w:t>
            </w:r>
            <w:r>
              <w:rPr>
                <w:rFonts w:ascii="Verdana" w:hAnsi="Verdana"/>
                <w:sz w:val="20"/>
              </w:rPr>
              <w:t xml:space="preserve">12 – CENTRO E BAIRRO SÃO LUIZ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2469E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469E0">
              <w:rPr>
                <w:rFonts w:ascii="Verdana" w:hAnsi="Verdana"/>
                <w:sz w:val="20"/>
                <w:szCs w:val="20"/>
              </w:rPr>
              <w:t>9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4E0257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7" w:rsidRPr="009D4495" w:rsidRDefault="00422EB7" w:rsidP="00C16F2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4E0257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7" w:rsidRDefault="004E0257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09/12 – BAIRRO JARDIM ALVORADA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7" w:rsidRPr="009D4495" w:rsidRDefault="004E0257" w:rsidP="002469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19h00min</w:t>
            </w:r>
          </w:p>
        </w:tc>
      </w:tr>
      <w:tr w:rsidR="004E0257" w:rsidRPr="009D4495" w:rsidTr="004E025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7" w:rsidRDefault="00422EB7" w:rsidP="004E0257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4E0257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7" w:rsidRDefault="004E0257" w:rsidP="004E0257">
            <w:pPr>
              <w:pStyle w:val="Corpodetexto"/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13/12 – AUDIÊNCIA PÚBLICA NA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7" w:rsidRDefault="004E0257" w:rsidP="002469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19h00min</w:t>
            </w:r>
          </w:p>
        </w:tc>
      </w:tr>
    </w:tbl>
    <w:p w:rsidR="004C5F61" w:rsidRPr="00CE4D50" w:rsidRDefault="004C5F6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4C5F61" w:rsidRDefault="004C5F61" w:rsidP="004C5F61">
      <w:pPr>
        <w:rPr>
          <w:rFonts w:ascii="Verdana" w:hAnsi="Verdana"/>
          <w:sz w:val="22"/>
          <w:szCs w:val="22"/>
        </w:rPr>
      </w:pPr>
    </w:p>
    <w:p w:rsidR="00C16F2D" w:rsidRDefault="00C16F2D" w:rsidP="004C5F61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469E0" w:rsidRDefault="002469E0" w:rsidP="004C5F61">
      <w:pPr>
        <w:rPr>
          <w:rFonts w:ascii="Verdana" w:hAnsi="Verdana"/>
          <w:sz w:val="22"/>
          <w:szCs w:val="22"/>
        </w:rPr>
      </w:pPr>
    </w:p>
    <w:p w:rsidR="002469E0" w:rsidRPr="00CE4D50" w:rsidRDefault="002469E0" w:rsidP="004C5F61">
      <w:pPr>
        <w:rPr>
          <w:rFonts w:ascii="Verdana" w:hAnsi="Verdana"/>
          <w:sz w:val="22"/>
          <w:szCs w:val="22"/>
        </w:rPr>
      </w:pPr>
    </w:p>
    <w:p w:rsidR="00CD36D8" w:rsidRPr="00CE4D50" w:rsidRDefault="00CD36D8" w:rsidP="00CD36D8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>
        <w:rPr>
          <w:rFonts w:ascii="Verdana" w:hAnsi="Verdana"/>
          <w:bCs/>
          <w:sz w:val="22"/>
          <w:szCs w:val="22"/>
        </w:rPr>
        <w:t xml:space="preserve">            Liberalino Luiz de Souza</w:t>
      </w: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sectPr w:rsidR="00CD36D8" w:rsidSect="00C16F2D">
      <w:pgSz w:w="11907" w:h="16840" w:code="9"/>
      <w:pgMar w:top="26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1"/>
    <w:rsid w:val="00011FB1"/>
    <w:rsid w:val="000F2C7E"/>
    <w:rsid w:val="002469E0"/>
    <w:rsid w:val="002A7591"/>
    <w:rsid w:val="0032464D"/>
    <w:rsid w:val="00332820"/>
    <w:rsid w:val="00422EB7"/>
    <w:rsid w:val="004C5F61"/>
    <w:rsid w:val="004E0257"/>
    <w:rsid w:val="004E2D0E"/>
    <w:rsid w:val="00554B47"/>
    <w:rsid w:val="006A379C"/>
    <w:rsid w:val="007D516D"/>
    <w:rsid w:val="008E6BC8"/>
    <w:rsid w:val="00986E66"/>
    <w:rsid w:val="009B018C"/>
    <w:rsid w:val="009D4495"/>
    <w:rsid w:val="00AA60B0"/>
    <w:rsid w:val="00B7099E"/>
    <w:rsid w:val="00C16F2D"/>
    <w:rsid w:val="00CD36D8"/>
    <w:rsid w:val="00CE4D50"/>
    <w:rsid w:val="00E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C193-E9AB-4A64-AEF9-00B56D3F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8</cp:revision>
  <cp:lastPrinted>2013-11-05T15:25:00Z</cp:lastPrinted>
  <dcterms:created xsi:type="dcterms:W3CDTF">2013-11-05T10:27:00Z</dcterms:created>
  <dcterms:modified xsi:type="dcterms:W3CDTF">2013-11-06T18:17:00Z</dcterms:modified>
</cp:coreProperties>
</file>