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02" w:rsidRPr="006A3B19" w:rsidRDefault="00D83102" w:rsidP="00D83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30"/>
          <w:szCs w:val="30"/>
        </w:rPr>
      </w:pPr>
      <w:r w:rsidRPr="006A3B19">
        <w:rPr>
          <w:rFonts w:ascii="Verdana" w:eastAsia="Times New Roman" w:hAnsi="Verdana" w:cs="Arial"/>
          <w:b/>
          <w:color w:val="000000"/>
          <w:sz w:val="30"/>
          <w:szCs w:val="30"/>
        </w:rPr>
        <w:t>PROJETO DE LEI Nº ___/202</w:t>
      </w:r>
      <w:r>
        <w:rPr>
          <w:rFonts w:ascii="Verdana" w:eastAsia="Times New Roman" w:hAnsi="Verdana" w:cs="Arial"/>
          <w:b/>
          <w:color w:val="000000"/>
          <w:sz w:val="30"/>
          <w:szCs w:val="30"/>
        </w:rPr>
        <w:t>4</w:t>
      </w:r>
    </w:p>
    <w:p w:rsidR="00D83102" w:rsidRPr="00BC26E7" w:rsidRDefault="00D83102" w:rsidP="00D83102">
      <w:pPr>
        <w:spacing w:after="0" w:line="360" w:lineRule="auto"/>
      </w:pPr>
    </w:p>
    <w:p w:rsidR="00D83102" w:rsidRPr="00D83102" w:rsidRDefault="00D83102" w:rsidP="00D83102">
      <w:pPr>
        <w:pStyle w:val="Recuodecorpodetexto"/>
        <w:ind w:left="4536" w:hanging="6"/>
        <w:rPr>
          <w:rFonts w:cs="Arial"/>
          <w:i/>
          <w:sz w:val="20"/>
        </w:rPr>
      </w:pPr>
      <w:r w:rsidRPr="00D83102">
        <w:rPr>
          <w:rFonts w:cs="Calibri"/>
          <w:i/>
          <w:sz w:val="20"/>
        </w:rPr>
        <w:t xml:space="preserve">Altera </w:t>
      </w:r>
      <w:r>
        <w:rPr>
          <w:rFonts w:cs="Calibri"/>
          <w:i/>
          <w:sz w:val="20"/>
        </w:rPr>
        <w:t>o caput d</w:t>
      </w:r>
      <w:r w:rsidRPr="00D83102">
        <w:rPr>
          <w:rFonts w:cs="Calibri"/>
          <w:i/>
          <w:sz w:val="20"/>
        </w:rPr>
        <w:t>os artigos 6º e 7º da Lei nº 3.014</w:t>
      </w:r>
      <w:r>
        <w:rPr>
          <w:rFonts w:cs="Calibri"/>
          <w:i/>
          <w:sz w:val="20"/>
        </w:rPr>
        <w:t>,</w:t>
      </w:r>
      <w:r w:rsidRPr="00D83102">
        <w:rPr>
          <w:rFonts w:cs="Calibri"/>
          <w:i/>
          <w:sz w:val="20"/>
        </w:rPr>
        <w:t xml:space="preserve"> de 1</w:t>
      </w:r>
      <w:r w:rsidR="00D120F9">
        <w:rPr>
          <w:rFonts w:cs="Calibri"/>
          <w:i/>
          <w:sz w:val="20"/>
        </w:rPr>
        <w:t>3</w:t>
      </w:r>
      <w:r w:rsidRPr="00D83102">
        <w:rPr>
          <w:rFonts w:cs="Calibri"/>
          <w:i/>
          <w:sz w:val="20"/>
        </w:rPr>
        <w:t xml:space="preserve"> de dezembro de 2023, que “</w:t>
      </w:r>
      <w:r w:rsidRPr="00D83102">
        <w:rPr>
          <w:rFonts w:cs="Arial"/>
          <w:i/>
          <w:sz w:val="20"/>
        </w:rPr>
        <w:t>Estima a receita e fixa a despesa para o exercício financeiro de 2024</w:t>
      </w:r>
      <w:r w:rsidRPr="00D83102">
        <w:rPr>
          <w:i/>
          <w:iCs/>
          <w:sz w:val="20"/>
        </w:rPr>
        <w:t>.</w:t>
      </w:r>
      <w:r w:rsidRPr="00D83102">
        <w:rPr>
          <w:i/>
          <w:sz w:val="20"/>
        </w:rPr>
        <w:t>”</w:t>
      </w:r>
    </w:p>
    <w:p w:rsidR="00D83102" w:rsidRPr="00D83102" w:rsidRDefault="00D83102" w:rsidP="00D83102">
      <w:pPr>
        <w:spacing w:after="0" w:line="360" w:lineRule="auto"/>
        <w:ind w:left="4536"/>
        <w:jc w:val="both"/>
        <w:rPr>
          <w:rFonts w:ascii="Verdana" w:hAnsi="Verdana"/>
          <w:b/>
          <w:bCs/>
          <w:sz w:val="20"/>
          <w:szCs w:val="20"/>
        </w:rPr>
      </w:pPr>
    </w:p>
    <w:p w:rsidR="00D83102" w:rsidRPr="00D120F9" w:rsidRDefault="00D83102" w:rsidP="00D120F9">
      <w:pPr>
        <w:spacing w:after="0" w:line="276" w:lineRule="auto"/>
        <w:ind w:firstLine="851"/>
        <w:jc w:val="both"/>
        <w:rPr>
          <w:rFonts w:ascii="Verdana" w:hAnsi="Verdana"/>
          <w:sz w:val="24"/>
          <w:szCs w:val="24"/>
        </w:rPr>
      </w:pPr>
      <w:r w:rsidRPr="00D120F9">
        <w:rPr>
          <w:rFonts w:ascii="Verdana" w:hAnsi="Verdana"/>
          <w:sz w:val="24"/>
          <w:szCs w:val="24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:rsidR="00D83102" w:rsidRPr="00D120F9" w:rsidRDefault="00D83102" w:rsidP="00D83102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D83102" w:rsidRPr="00D120F9" w:rsidRDefault="00D83102" w:rsidP="00D83102">
      <w:pPr>
        <w:tabs>
          <w:tab w:val="left" w:pos="2268"/>
        </w:tabs>
        <w:spacing w:line="276" w:lineRule="auto"/>
        <w:ind w:firstLine="993"/>
        <w:jc w:val="both"/>
        <w:rPr>
          <w:rFonts w:ascii="Verdana" w:eastAsia="Calibri" w:hAnsi="Verdana" w:cs="Calibri"/>
          <w:lang w:eastAsia="ar-SA"/>
        </w:rPr>
      </w:pPr>
      <w:r w:rsidRPr="00D120F9">
        <w:rPr>
          <w:rFonts w:ascii="Verdana" w:eastAsia="Calibri" w:hAnsi="Verdana" w:cs="Calibri"/>
          <w:b/>
          <w:bCs/>
          <w:lang w:eastAsia="ar-SA"/>
        </w:rPr>
        <w:t>Art. 1º.</w:t>
      </w:r>
      <w:r w:rsidR="00A74899">
        <w:rPr>
          <w:rFonts w:ascii="Verdana" w:eastAsia="Calibri" w:hAnsi="Verdana" w:cs="Calibri"/>
          <w:b/>
          <w:bCs/>
          <w:lang w:eastAsia="ar-SA"/>
        </w:rPr>
        <w:t xml:space="preserve"> </w:t>
      </w:r>
      <w:r w:rsidR="00D120F9">
        <w:rPr>
          <w:rFonts w:ascii="Verdana" w:eastAsia="Calibri" w:hAnsi="Verdana" w:cs="Calibri"/>
          <w:lang w:eastAsia="ar-SA"/>
        </w:rPr>
        <w:t>O</w:t>
      </w:r>
      <w:r w:rsidRPr="00D120F9">
        <w:rPr>
          <w:rFonts w:ascii="Verdana" w:hAnsi="Verdana" w:cs="Calibri"/>
          <w:iCs/>
        </w:rPr>
        <w:t>s artigos 6º e 7º da Lei nº 3.014, de 1</w:t>
      </w:r>
      <w:r w:rsidR="00D120F9">
        <w:rPr>
          <w:rFonts w:ascii="Verdana" w:hAnsi="Verdana" w:cs="Calibri"/>
          <w:iCs/>
        </w:rPr>
        <w:t>3</w:t>
      </w:r>
      <w:r w:rsidRPr="00D120F9">
        <w:rPr>
          <w:rFonts w:ascii="Verdana" w:hAnsi="Verdana" w:cs="Calibri"/>
          <w:iCs/>
        </w:rPr>
        <w:t xml:space="preserve"> de dezembro de 2023</w:t>
      </w:r>
      <w:r w:rsidRPr="00D120F9">
        <w:rPr>
          <w:rFonts w:ascii="Verdana" w:eastAsia="Calibri" w:hAnsi="Verdana" w:cs="Calibri"/>
          <w:iCs/>
          <w:lang w:eastAsia="ar-SA"/>
        </w:rPr>
        <w:t>,</w:t>
      </w:r>
      <w:r w:rsidRPr="00D120F9">
        <w:rPr>
          <w:rFonts w:ascii="Verdana" w:eastAsia="Calibri" w:hAnsi="Verdana" w:cs="Calibri"/>
          <w:lang w:eastAsia="ar-SA"/>
        </w:rPr>
        <w:t xml:space="preserve"> passam a vigorar com a seguinte redação:</w:t>
      </w:r>
    </w:p>
    <w:p w:rsidR="00D83102" w:rsidRPr="00D83102" w:rsidRDefault="00D83102" w:rsidP="00D83102">
      <w:pPr>
        <w:spacing w:line="276" w:lineRule="auto"/>
        <w:jc w:val="both"/>
        <w:rPr>
          <w:rFonts w:ascii="Verdana" w:hAnsi="Verdana" w:cs="Arial"/>
        </w:rPr>
      </w:pPr>
      <w:r w:rsidRPr="00D83102">
        <w:rPr>
          <w:rFonts w:ascii="Verdana" w:eastAsia="Calibri" w:hAnsi="Verdana" w:cs="Calibri"/>
          <w:lang w:eastAsia="ar-SA"/>
        </w:rPr>
        <w:t>“Art. 6º.</w:t>
      </w:r>
      <w:r w:rsidR="00A74899">
        <w:rPr>
          <w:rFonts w:ascii="Verdana" w:eastAsia="Calibri" w:hAnsi="Verdana" w:cs="Calibri"/>
          <w:lang w:eastAsia="ar-SA"/>
        </w:rPr>
        <w:t xml:space="preserve"> </w:t>
      </w:r>
      <w:r w:rsidRPr="00D83102">
        <w:rPr>
          <w:rFonts w:ascii="Verdana" w:hAnsi="Verdana" w:cs="Arial"/>
        </w:rPr>
        <w:t>Fica o Poder Executivo, respeitadas as demais prescrições constitucionais, autorizado a abrir créditos adicionais suplementares conforme aprovado no artigo 32 e seus parágrafos da Lei 2.9</w:t>
      </w:r>
      <w:r>
        <w:rPr>
          <w:rFonts w:ascii="Verdana" w:hAnsi="Verdana" w:cs="Arial"/>
        </w:rPr>
        <w:t>70</w:t>
      </w:r>
      <w:r w:rsidRPr="00D83102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03 de julho de 2023</w:t>
      </w:r>
      <w:r w:rsidRPr="00D83102">
        <w:rPr>
          <w:rFonts w:ascii="Verdana" w:hAnsi="Verdana" w:cs="Arial"/>
        </w:rPr>
        <w:t xml:space="preserve">, LDO, até o valor correspondente a 20% </w:t>
      </w:r>
      <w:r w:rsidRPr="00D83102">
        <w:rPr>
          <w:rFonts w:ascii="Verdana" w:hAnsi="Verdana" w:cs="Arial"/>
          <w:i/>
        </w:rPr>
        <w:t>(Vinte por cento)</w:t>
      </w:r>
      <w:r w:rsidRPr="00D83102">
        <w:rPr>
          <w:rFonts w:ascii="Verdana" w:hAnsi="Verdana" w:cs="Arial"/>
        </w:rPr>
        <w:t xml:space="preserve"> do valor total fixado para as despesas no orçamento, com a finalidade de incorporar valores que excedam as previsões constantes desta Lei, com a utilização de recursos originados da anulação de dotações constantes do orçamento, nos termos do inciso III, artigo 43, da Lei 4.320/64.</w:t>
      </w:r>
    </w:p>
    <w:p w:rsidR="00D83102" w:rsidRDefault="00D83102" w:rsidP="00D83102">
      <w:pPr>
        <w:spacing w:line="360" w:lineRule="auto"/>
        <w:rPr>
          <w:rFonts w:cs="Arial"/>
        </w:rPr>
      </w:pPr>
      <w:r>
        <w:rPr>
          <w:rFonts w:cs="Arial"/>
        </w:rPr>
        <w:t>(...)</w:t>
      </w:r>
    </w:p>
    <w:p w:rsidR="00D83102" w:rsidRDefault="00D83102" w:rsidP="00D83102">
      <w:pPr>
        <w:spacing w:line="276" w:lineRule="auto"/>
        <w:jc w:val="both"/>
        <w:rPr>
          <w:rFonts w:ascii="Verdana" w:hAnsi="Verdana" w:cs="Arial"/>
        </w:rPr>
      </w:pPr>
      <w:r w:rsidRPr="00D83102">
        <w:rPr>
          <w:rFonts w:ascii="Verdana" w:hAnsi="Verdana" w:cs="Arial"/>
          <w:bCs/>
        </w:rPr>
        <w:t>Art. 7°.</w:t>
      </w:r>
      <w:r w:rsidRPr="00D83102">
        <w:rPr>
          <w:rFonts w:ascii="Verdana" w:hAnsi="Verdana" w:cs="Arial"/>
        </w:rPr>
        <w:t xml:space="preserve"> Além dos limites estabelecidos no art. 6º fica também autorizada a abertura de créditos adicionais suplementares até o valor correspondente a 10% </w:t>
      </w:r>
      <w:r w:rsidRPr="00D83102">
        <w:rPr>
          <w:rFonts w:ascii="Verdana" w:hAnsi="Verdana" w:cs="Arial"/>
          <w:i/>
        </w:rPr>
        <w:t>(Dez por cento)</w:t>
      </w:r>
      <w:r w:rsidRPr="00D83102">
        <w:rPr>
          <w:rFonts w:ascii="Verdana" w:hAnsi="Verdana" w:cs="Arial"/>
        </w:rPr>
        <w:t xml:space="preserve"> do valor total fixado para as despesas no orçamento, conforme estabelecido no artigo 33 e seus incisos da Lei 2.9</w:t>
      </w:r>
      <w:r>
        <w:rPr>
          <w:rFonts w:ascii="Verdana" w:hAnsi="Verdana" w:cs="Arial"/>
        </w:rPr>
        <w:t>70</w:t>
      </w:r>
      <w:r w:rsidRPr="00D83102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03 de julho de 2023</w:t>
      </w:r>
      <w:r w:rsidRPr="00D83102">
        <w:rPr>
          <w:rFonts w:ascii="Verdana" w:hAnsi="Verdana" w:cs="Arial"/>
        </w:rPr>
        <w:t>, LDO, da seguinte forma:</w:t>
      </w:r>
    </w:p>
    <w:p w:rsidR="00D83102" w:rsidRPr="00D83102" w:rsidRDefault="00D83102" w:rsidP="00D83102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(...)</w:t>
      </w:r>
      <w:r w:rsidRPr="00D83102">
        <w:rPr>
          <w:rFonts w:ascii="Verdana" w:hAnsi="Verdana" w:cs="Arial"/>
          <w:b/>
          <w:bCs/>
        </w:rPr>
        <w:t>”</w:t>
      </w:r>
    </w:p>
    <w:p w:rsidR="00D83102" w:rsidRPr="006C0B34" w:rsidRDefault="00D83102" w:rsidP="00D83102">
      <w:pPr>
        <w:tabs>
          <w:tab w:val="left" w:pos="2268"/>
        </w:tabs>
        <w:suppressAutoHyphens/>
        <w:spacing w:after="0" w:line="360" w:lineRule="auto"/>
        <w:jc w:val="both"/>
        <w:rPr>
          <w:rFonts w:ascii="Verdana" w:hAnsi="Verdana"/>
          <w:b/>
        </w:rPr>
      </w:pPr>
      <w:r w:rsidRPr="006C0B34">
        <w:rPr>
          <w:rFonts w:ascii="Calibri" w:eastAsia="Calibri" w:hAnsi="Calibri" w:cs="Calibri"/>
          <w:lang w:eastAsia="ar-SA"/>
        </w:rPr>
        <w:tab/>
      </w:r>
    </w:p>
    <w:p w:rsidR="00D83102" w:rsidRPr="007771D2" w:rsidRDefault="00D83102" w:rsidP="00D83102">
      <w:pPr>
        <w:spacing w:after="0" w:line="276" w:lineRule="auto"/>
        <w:ind w:firstLine="993"/>
        <w:jc w:val="both"/>
        <w:rPr>
          <w:rFonts w:ascii="Verdana" w:hAnsi="Verdana"/>
          <w:sz w:val="21"/>
          <w:szCs w:val="21"/>
        </w:rPr>
      </w:pPr>
      <w:r w:rsidRPr="006C0B34">
        <w:rPr>
          <w:rFonts w:ascii="Verdana" w:hAnsi="Verdana"/>
          <w:b/>
        </w:rPr>
        <w:t>Art. 2º.</w:t>
      </w:r>
      <w:r w:rsidR="00A74899">
        <w:rPr>
          <w:rFonts w:ascii="Verdana" w:hAnsi="Verdana"/>
          <w:b/>
        </w:rPr>
        <w:t xml:space="preserve"> </w:t>
      </w:r>
      <w:r w:rsidRPr="007771D2">
        <w:rPr>
          <w:rFonts w:ascii="Verdana" w:hAnsi="Verdana"/>
          <w:sz w:val="21"/>
          <w:szCs w:val="21"/>
        </w:rPr>
        <w:t xml:space="preserve">Esta </w:t>
      </w:r>
      <w:r>
        <w:rPr>
          <w:rFonts w:ascii="Verdana" w:hAnsi="Verdana"/>
          <w:sz w:val="21"/>
          <w:szCs w:val="21"/>
        </w:rPr>
        <w:t>L</w:t>
      </w:r>
      <w:r w:rsidRPr="007771D2">
        <w:rPr>
          <w:rFonts w:ascii="Verdana" w:hAnsi="Verdana"/>
          <w:sz w:val="21"/>
          <w:szCs w:val="21"/>
        </w:rPr>
        <w:t>ei entra em vigor na data de sua publicação.</w:t>
      </w:r>
    </w:p>
    <w:p w:rsidR="00D83102" w:rsidRPr="007771D2" w:rsidRDefault="00D83102" w:rsidP="00D83102">
      <w:pPr>
        <w:spacing w:after="200" w:line="276" w:lineRule="auto"/>
        <w:jc w:val="center"/>
        <w:rPr>
          <w:rFonts w:ascii="Verdana" w:hAnsi="Verdana"/>
          <w:sz w:val="21"/>
          <w:szCs w:val="21"/>
        </w:rPr>
      </w:pPr>
    </w:p>
    <w:p w:rsidR="00D83102" w:rsidRPr="007771D2" w:rsidRDefault="00D83102" w:rsidP="00D83102">
      <w:pPr>
        <w:spacing w:after="200" w:line="276" w:lineRule="auto"/>
        <w:jc w:val="center"/>
        <w:rPr>
          <w:rFonts w:ascii="Verdana" w:hAnsi="Verdana"/>
          <w:sz w:val="21"/>
          <w:szCs w:val="21"/>
        </w:rPr>
      </w:pPr>
      <w:r w:rsidRPr="007771D2">
        <w:rPr>
          <w:rFonts w:ascii="Verdana" w:hAnsi="Verdana"/>
          <w:sz w:val="21"/>
          <w:szCs w:val="21"/>
        </w:rPr>
        <w:t xml:space="preserve">Carmo do Cajuru, </w:t>
      </w:r>
      <w:r w:rsidR="00A74899">
        <w:rPr>
          <w:rFonts w:ascii="Verdana" w:hAnsi="Verdana"/>
          <w:sz w:val="21"/>
          <w:szCs w:val="21"/>
        </w:rPr>
        <w:t>12</w:t>
      </w:r>
      <w:r w:rsidRPr="007771D2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março</w:t>
      </w:r>
      <w:r w:rsidRPr="007771D2">
        <w:rPr>
          <w:rFonts w:ascii="Verdana" w:hAnsi="Verdana"/>
          <w:sz w:val="21"/>
          <w:szCs w:val="21"/>
        </w:rPr>
        <w:t xml:space="preserve"> de 202</w:t>
      </w:r>
      <w:r>
        <w:rPr>
          <w:rFonts w:ascii="Verdana" w:hAnsi="Verdana"/>
          <w:sz w:val="21"/>
          <w:szCs w:val="21"/>
        </w:rPr>
        <w:t>4</w:t>
      </w:r>
      <w:r w:rsidRPr="007771D2">
        <w:rPr>
          <w:rFonts w:ascii="Verdana" w:hAnsi="Verdana"/>
          <w:sz w:val="21"/>
          <w:szCs w:val="21"/>
        </w:rPr>
        <w:t>.</w:t>
      </w:r>
    </w:p>
    <w:p w:rsidR="00D83102" w:rsidRPr="007771D2" w:rsidRDefault="00D83102" w:rsidP="00D83102">
      <w:pPr>
        <w:spacing w:after="200" w:line="276" w:lineRule="auto"/>
        <w:jc w:val="both"/>
        <w:rPr>
          <w:rFonts w:ascii="Verdana" w:hAnsi="Verdana"/>
          <w:sz w:val="21"/>
          <w:szCs w:val="21"/>
        </w:rPr>
      </w:pPr>
    </w:p>
    <w:p w:rsidR="00D83102" w:rsidRPr="007771D2" w:rsidRDefault="00D83102" w:rsidP="00D83102">
      <w:pPr>
        <w:spacing w:after="0" w:line="276" w:lineRule="auto"/>
        <w:jc w:val="center"/>
        <w:rPr>
          <w:rFonts w:ascii="Verdana" w:hAnsi="Verdana"/>
          <w:b/>
          <w:sz w:val="21"/>
          <w:szCs w:val="21"/>
        </w:rPr>
      </w:pPr>
      <w:r w:rsidRPr="007771D2">
        <w:rPr>
          <w:rFonts w:ascii="Verdana" w:hAnsi="Verdana"/>
          <w:b/>
          <w:sz w:val="21"/>
          <w:szCs w:val="21"/>
        </w:rPr>
        <w:t>Edson de Souza Vilela</w:t>
      </w:r>
    </w:p>
    <w:p w:rsidR="00D83102" w:rsidRPr="007771D2" w:rsidRDefault="00D83102" w:rsidP="00D83102">
      <w:pPr>
        <w:spacing w:after="0" w:line="276" w:lineRule="auto"/>
        <w:jc w:val="center"/>
        <w:rPr>
          <w:rFonts w:ascii="Verdana" w:hAnsi="Verdana"/>
          <w:b/>
          <w:sz w:val="21"/>
          <w:szCs w:val="21"/>
        </w:rPr>
      </w:pPr>
      <w:r w:rsidRPr="007771D2">
        <w:rPr>
          <w:rFonts w:ascii="Verdana" w:hAnsi="Verdana"/>
          <w:b/>
          <w:sz w:val="21"/>
          <w:szCs w:val="21"/>
        </w:rPr>
        <w:t>Prefeito de Carmo do Cajuru</w:t>
      </w:r>
    </w:p>
    <w:p w:rsidR="00D83102" w:rsidRPr="00BC26E7" w:rsidRDefault="00D83102" w:rsidP="00D831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BC26E7">
        <w:rPr>
          <w:rFonts w:ascii="Verdana" w:hAnsi="Verdana" w:cs="Arial"/>
          <w:b/>
          <w:sz w:val="32"/>
          <w:szCs w:val="32"/>
        </w:rPr>
        <w:lastRenderedPageBreak/>
        <w:t xml:space="preserve">DA JUSTIFICATIVA </w:t>
      </w:r>
    </w:p>
    <w:p w:rsidR="00D83102" w:rsidRPr="00BC26E7" w:rsidRDefault="00D83102" w:rsidP="00D83102">
      <w:pPr>
        <w:spacing w:after="200" w:line="276" w:lineRule="auto"/>
        <w:jc w:val="both"/>
        <w:rPr>
          <w:rFonts w:ascii="Verdana" w:hAnsi="Verdana"/>
          <w:sz w:val="34"/>
          <w:szCs w:val="34"/>
        </w:rPr>
      </w:pPr>
      <w:r w:rsidRPr="00BC26E7">
        <w:rPr>
          <w:rFonts w:ascii="Verdana" w:hAnsi="Verdana"/>
          <w:sz w:val="34"/>
          <w:szCs w:val="34"/>
        </w:rPr>
        <w:tab/>
      </w:r>
    </w:p>
    <w:p w:rsidR="00D83102" w:rsidRPr="00D55CE7" w:rsidRDefault="00D83102" w:rsidP="00D83102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>Excelentíssimo Senhor Presidente,</w:t>
      </w:r>
    </w:p>
    <w:p w:rsidR="00D83102" w:rsidRPr="00D55CE7" w:rsidRDefault="00D83102" w:rsidP="00D83102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 xml:space="preserve">Ilustres Vereadores, </w:t>
      </w:r>
    </w:p>
    <w:p w:rsidR="00D83102" w:rsidRPr="00D55CE7" w:rsidRDefault="00D83102" w:rsidP="00D83102">
      <w:pPr>
        <w:spacing w:after="200" w:line="276" w:lineRule="auto"/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 xml:space="preserve">Ilustre Vereadora,  </w:t>
      </w:r>
    </w:p>
    <w:p w:rsidR="00D120F9" w:rsidRDefault="00D83102" w:rsidP="00D83102">
      <w:pPr>
        <w:jc w:val="both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 xml:space="preserve">Submetemos à apreciação deste honroso Legislativo Municipal o presente Projeto de Lei, elaborado pelo Poder Executivo, visando alterar </w:t>
      </w:r>
      <w:r>
        <w:rPr>
          <w:rFonts w:ascii="Verdana" w:hAnsi="Verdana"/>
          <w:sz w:val="23"/>
          <w:szCs w:val="23"/>
        </w:rPr>
        <w:t>o</w:t>
      </w:r>
      <w:r w:rsidRPr="00D83102">
        <w:rPr>
          <w:rFonts w:ascii="Verdana" w:hAnsi="Verdana"/>
          <w:i/>
          <w:iCs/>
          <w:sz w:val="23"/>
          <w:szCs w:val="23"/>
        </w:rPr>
        <w:t xml:space="preserve"> caput</w:t>
      </w:r>
      <w:r>
        <w:rPr>
          <w:rFonts w:ascii="Verdana" w:hAnsi="Verdana"/>
          <w:sz w:val="23"/>
          <w:szCs w:val="23"/>
        </w:rPr>
        <w:t xml:space="preserve"> d</w:t>
      </w:r>
      <w:r w:rsidRPr="00D55CE7">
        <w:rPr>
          <w:rFonts w:ascii="Verdana" w:hAnsi="Verdana"/>
          <w:sz w:val="23"/>
          <w:szCs w:val="23"/>
        </w:rPr>
        <w:t>o</w:t>
      </w:r>
      <w:r>
        <w:rPr>
          <w:rFonts w:ascii="Verdana" w:hAnsi="Verdana"/>
          <w:sz w:val="23"/>
          <w:szCs w:val="23"/>
        </w:rPr>
        <w:t>s</w:t>
      </w:r>
      <w:r w:rsidRPr="00D55CE7">
        <w:rPr>
          <w:rFonts w:ascii="Verdana" w:hAnsi="Verdana"/>
          <w:sz w:val="23"/>
          <w:szCs w:val="23"/>
        </w:rPr>
        <w:t xml:space="preserve"> Artigo</w:t>
      </w:r>
      <w:r>
        <w:rPr>
          <w:rFonts w:ascii="Verdana" w:hAnsi="Verdana"/>
          <w:sz w:val="23"/>
          <w:szCs w:val="23"/>
        </w:rPr>
        <w:t>s6</w:t>
      </w:r>
      <w:r w:rsidR="00D120F9">
        <w:rPr>
          <w:rFonts w:ascii="Verdana" w:hAnsi="Verdana"/>
          <w:sz w:val="23"/>
          <w:szCs w:val="23"/>
        </w:rPr>
        <w:t>º e</w:t>
      </w:r>
      <w:r>
        <w:rPr>
          <w:rFonts w:ascii="Verdana" w:hAnsi="Verdana"/>
          <w:sz w:val="23"/>
          <w:szCs w:val="23"/>
        </w:rPr>
        <w:t xml:space="preserve"> 7º</w:t>
      </w:r>
      <w:r w:rsidR="00D120F9">
        <w:rPr>
          <w:rFonts w:ascii="Verdana" w:hAnsi="Verdana"/>
          <w:sz w:val="23"/>
          <w:szCs w:val="23"/>
        </w:rPr>
        <w:t xml:space="preserve"> da</w:t>
      </w:r>
      <w:r w:rsidR="00D120F9" w:rsidRPr="00D120F9">
        <w:rPr>
          <w:rFonts w:ascii="Verdana" w:hAnsi="Verdana" w:cs="Calibri"/>
          <w:iCs/>
        </w:rPr>
        <w:t>Lei nº 3.014, de 1</w:t>
      </w:r>
      <w:r w:rsidR="00D120F9">
        <w:rPr>
          <w:rFonts w:ascii="Verdana" w:hAnsi="Verdana" w:cs="Calibri"/>
          <w:iCs/>
        </w:rPr>
        <w:t>3</w:t>
      </w:r>
      <w:r w:rsidR="00D120F9" w:rsidRPr="00D120F9">
        <w:rPr>
          <w:rFonts w:ascii="Verdana" w:hAnsi="Verdana" w:cs="Calibri"/>
          <w:iCs/>
        </w:rPr>
        <w:t xml:space="preserve"> de dezembro de 2023</w:t>
      </w:r>
      <w:r w:rsidR="00D120F9">
        <w:rPr>
          <w:rFonts w:ascii="Verdana" w:hAnsi="Verdana" w:cs="Calibri"/>
          <w:iCs/>
        </w:rPr>
        <w:t>,</w:t>
      </w:r>
      <w:r>
        <w:rPr>
          <w:rFonts w:ascii="Verdana" w:hAnsi="Verdana"/>
          <w:sz w:val="23"/>
          <w:szCs w:val="23"/>
        </w:rPr>
        <w:t xml:space="preserve"> tendo </w:t>
      </w:r>
      <w:r w:rsidR="00D120F9">
        <w:rPr>
          <w:rFonts w:ascii="Verdana" w:hAnsi="Verdana"/>
          <w:sz w:val="23"/>
          <w:szCs w:val="23"/>
        </w:rPr>
        <w:t>em vista que por um lapso constou nos referidos artigos a LDO de 2022, quando na verdade deveria constar a LDO de 2023.</w:t>
      </w:r>
    </w:p>
    <w:p w:rsidR="00D120F9" w:rsidRDefault="00D120F9" w:rsidP="00D83102">
      <w:pPr>
        <w:jc w:val="both"/>
        <w:rPr>
          <w:rFonts w:ascii="Verdana" w:hAnsi="Verdana" w:cs="Arial"/>
        </w:rPr>
      </w:pPr>
      <w:r>
        <w:rPr>
          <w:rFonts w:ascii="Verdana" w:hAnsi="Verdana"/>
          <w:sz w:val="23"/>
          <w:szCs w:val="23"/>
        </w:rPr>
        <w:t xml:space="preserve">Nesse contexto, preclaros Edis, é salutar promover tal alteração, visando fazer referência a </w:t>
      </w:r>
      <w:r w:rsidRPr="00D83102">
        <w:rPr>
          <w:rFonts w:ascii="Verdana" w:hAnsi="Verdana" w:cs="Arial"/>
        </w:rPr>
        <w:t>Lei 2.9</w:t>
      </w:r>
      <w:r>
        <w:rPr>
          <w:rFonts w:ascii="Verdana" w:hAnsi="Verdana" w:cs="Arial"/>
        </w:rPr>
        <w:t>70</w:t>
      </w:r>
      <w:r w:rsidRPr="00D83102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03 de julho de 2023</w:t>
      </w:r>
      <w:r w:rsidRPr="00D83102">
        <w:rPr>
          <w:rFonts w:ascii="Verdana" w:hAnsi="Verdana" w:cs="Arial"/>
        </w:rPr>
        <w:t>, LDO</w:t>
      </w:r>
      <w:r>
        <w:rPr>
          <w:rFonts w:ascii="Verdana" w:hAnsi="Verdana" w:cs="Arial"/>
        </w:rPr>
        <w:t>, para que surta seus efeitos práticos e jurídicos.</w:t>
      </w:r>
    </w:p>
    <w:p w:rsidR="00D120F9" w:rsidRPr="008B62DD" w:rsidRDefault="00D120F9" w:rsidP="00D120F9">
      <w:pPr>
        <w:spacing w:line="276" w:lineRule="auto"/>
        <w:jc w:val="both"/>
        <w:rPr>
          <w:rFonts w:ascii="Verdana" w:hAnsi="Verdana"/>
        </w:rPr>
      </w:pPr>
      <w:r w:rsidRPr="008B62DD">
        <w:rPr>
          <w:rFonts w:ascii="Verdana" w:hAnsi="Verdana"/>
        </w:rPr>
        <w:t>Essas, Senhora Vereadora e Senhores Vereadores, são as nossas ponderações.</w:t>
      </w:r>
    </w:p>
    <w:p w:rsidR="00D120F9" w:rsidRPr="008B62DD" w:rsidRDefault="00D120F9" w:rsidP="00D120F9">
      <w:pPr>
        <w:spacing w:after="0" w:line="276" w:lineRule="auto"/>
        <w:jc w:val="both"/>
        <w:rPr>
          <w:rFonts w:ascii="Verdana" w:eastAsia="Times New Roman" w:hAnsi="Verdana" w:cs="Arial"/>
          <w:shd w:val="clear" w:color="auto" w:fill="FFFFFF"/>
          <w:lang w:eastAsia="pt-BR"/>
        </w:rPr>
      </w:pPr>
      <w:r w:rsidRPr="008B62DD">
        <w:rPr>
          <w:rFonts w:ascii="Verdana" w:eastAsia="Times New Roman" w:hAnsi="Verdana" w:cs="Arial"/>
          <w:lang w:eastAsia="pt-BR"/>
        </w:rPr>
        <w:t xml:space="preserve">Diante do exposto, na certeza de poder contar com o apoio desta Egrégia Casa de Leis, uma vez que o proposto vem atender ao maior interesse público, registramos nossos protestos de elevada estima e distinta consideração. </w:t>
      </w:r>
    </w:p>
    <w:p w:rsidR="00D120F9" w:rsidRPr="008B62DD" w:rsidRDefault="00D120F9" w:rsidP="00D120F9">
      <w:pPr>
        <w:spacing w:line="276" w:lineRule="auto"/>
        <w:ind w:firstLine="1134"/>
        <w:jc w:val="both"/>
        <w:rPr>
          <w:rFonts w:ascii="Verdana" w:hAnsi="Verdana"/>
        </w:rPr>
      </w:pPr>
    </w:p>
    <w:p w:rsidR="00D83102" w:rsidRPr="00D55CE7" w:rsidRDefault="00D83102" w:rsidP="00D83102">
      <w:pPr>
        <w:spacing w:after="200" w:line="276" w:lineRule="auto"/>
        <w:jc w:val="center"/>
        <w:rPr>
          <w:rFonts w:ascii="Verdana" w:hAnsi="Verdana"/>
          <w:sz w:val="23"/>
          <w:szCs w:val="23"/>
        </w:rPr>
      </w:pPr>
      <w:r w:rsidRPr="00D55CE7">
        <w:rPr>
          <w:rFonts w:ascii="Verdana" w:hAnsi="Verdana"/>
          <w:sz w:val="23"/>
          <w:szCs w:val="23"/>
        </w:rPr>
        <w:t xml:space="preserve">     Carmo do Cajuru, </w:t>
      </w:r>
      <w:r w:rsidR="00A74899">
        <w:rPr>
          <w:rFonts w:ascii="Verdana" w:hAnsi="Verdana"/>
          <w:sz w:val="23"/>
          <w:szCs w:val="23"/>
        </w:rPr>
        <w:t>12</w:t>
      </w:r>
      <w:r w:rsidRPr="00D55CE7">
        <w:rPr>
          <w:rFonts w:ascii="Verdana" w:hAnsi="Verdana"/>
          <w:sz w:val="23"/>
          <w:szCs w:val="23"/>
        </w:rPr>
        <w:t xml:space="preserve"> de </w:t>
      </w:r>
      <w:r w:rsidR="00D120F9">
        <w:rPr>
          <w:rFonts w:ascii="Verdana" w:hAnsi="Verdana"/>
          <w:sz w:val="23"/>
          <w:szCs w:val="23"/>
        </w:rPr>
        <w:t>março</w:t>
      </w:r>
      <w:r w:rsidRPr="00D55CE7">
        <w:rPr>
          <w:rFonts w:ascii="Verdana" w:hAnsi="Verdana"/>
          <w:sz w:val="23"/>
          <w:szCs w:val="23"/>
        </w:rPr>
        <w:t xml:space="preserve"> de 2024.</w:t>
      </w:r>
    </w:p>
    <w:p w:rsidR="00D83102" w:rsidRPr="00D55CE7" w:rsidRDefault="00D83102" w:rsidP="00D83102">
      <w:pPr>
        <w:tabs>
          <w:tab w:val="left" w:pos="2268"/>
        </w:tabs>
        <w:suppressAutoHyphens/>
        <w:spacing w:after="0" w:line="360" w:lineRule="auto"/>
        <w:jc w:val="both"/>
        <w:rPr>
          <w:rFonts w:ascii="Verdana" w:eastAsia="Calibri" w:hAnsi="Verdana" w:cs="Calibri"/>
          <w:sz w:val="23"/>
          <w:szCs w:val="23"/>
          <w:lang w:eastAsia="ar-SA"/>
        </w:rPr>
      </w:pPr>
    </w:p>
    <w:p w:rsidR="00D83102" w:rsidRPr="00D55CE7" w:rsidRDefault="00D83102" w:rsidP="00D83102">
      <w:pPr>
        <w:spacing w:after="0" w:line="276" w:lineRule="auto"/>
        <w:jc w:val="center"/>
        <w:rPr>
          <w:rFonts w:ascii="Verdana" w:hAnsi="Verdana"/>
          <w:b/>
          <w:sz w:val="23"/>
          <w:szCs w:val="23"/>
        </w:rPr>
      </w:pPr>
      <w:r w:rsidRPr="00D55CE7">
        <w:rPr>
          <w:rFonts w:ascii="Verdana" w:hAnsi="Verdana"/>
          <w:b/>
          <w:sz w:val="23"/>
          <w:szCs w:val="23"/>
        </w:rPr>
        <w:t>Edson de Souza Vilela</w:t>
      </w:r>
    </w:p>
    <w:p w:rsidR="00D83102" w:rsidRPr="00D55CE7" w:rsidRDefault="00D83102" w:rsidP="00D83102">
      <w:pPr>
        <w:spacing w:after="0" w:line="276" w:lineRule="auto"/>
        <w:jc w:val="center"/>
        <w:rPr>
          <w:rFonts w:ascii="Verdana" w:hAnsi="Verdana"/>
          <w:b/>
          <w:sz w:val="23"/>
          <w:szCs w:val="23"/>
        </w:rPr>
      </w:pPr>
      <w:r w:rsidRPr="00D55CE7">
        <w:rPr>
          <w:rFonts w:ascii="Verdana" w:hAnsi="Verdana"/>
          <w:b/>
          <w:sz w:val="23"/>
          <w:szCs w:val="23"/>
        </w:rPr>
        <w:t>Prefeito de Carmo do Cajuru</w:t>
      </w:r>
    </w:p>
    <w:p w:rsidR="00D83102" w:rsidRPr="00D55CE7" w:rsidRDefault="00D83102" w:rsidP="00D83102">
      <w:pPr>
        <w:rPr>
          <w:rFonts w:ascii="Verdana" w:hAnsi="Verdana"/>
          <w:sz w:val="23"/>
          <w:szCs w:val="23"/>
        </w:rPr>
      </w:pPr>
    </w:p>
    <w:p w:rsidR="00D83102" w:rsidRPr="00D55CE7" w:rsidRDefault="00D83102" w:rsidP="00D83102">
      <w:pPr>
        <w:rPr>
          <w:rFonts w:ascii="Verdana" w:hAnsi="Verdana"/>
          <w:sz w:val="23"/>
          <w:szCs w:val="23"/>
        </w:rPr>
      </w:pPr>
    </w:p>
    <w:p w:rsidR="00D83102" w:rsidRPr="00D55CE7" w:rsidRDefault="00D83102" w:rsidP="00D83102">
      <w:pPr>
        <w:rPr>
          <w:rFonts w:ascii="Verdana" w:hAnsi="Verdana"/>
          <w:sz w:val="23"/>
          <w:szCs w:val="23"/>
        </w:rPr>
      </w:pPr>
    </w:p>
    <w:p w:rsidR="00D83102" w:rsidRDefault="00D83102"/>
    <w:sectPr w:rsidR="00D83102" w:rsidSect="00CA43C0">
      <w:pgSz w:w="11906" w:h="16838" w:code="9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817"/>
    <w:multiLevelType w:val="multilevel"/>
    <w:tmpl w:val="BE1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102"/>
    <w:rsid w:val="002B51D0"/>
    <w:rsid w:val="00A74899"/>
    <w:rsid w:val="00CA43C0"/>
    <w:rsid w:val="00D120F9"/>
    <w:rsid w:val="00D8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02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83102"/>
    <w:pPr>
      <w:spacing w:after="0" w:line="240" w:lineRule="auto"/>
      <w:ind w:left="5670"/>
      <w:jc w:val="both"/>
    </w:pPr>
    <w:rPr>
      <w:rFonts w:ascii="Verdana" w:eastAsia="Times New Roman" w:hAnsi="Verdana" w:cs="Times New Roman"/>
      <w:b/>
      <w:bCs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83102"/>
    <w:rPr>
      <w:rFonts w:ascii="Verdana" w:eastAsia="Times New Roman" w:hAnsi="Verdana" w:cs="Times New Roman"/>
      <w:b/>
      <w:bCs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Pmcc</cp:lastModifiedBy>
  <cp:revision>2</cp:revision>
  <dcterms:created xsi:type="dcterms:W3CDTF">2024-03-05T18:11:00Z</dcterms:created>
  <dcterms:modified xsi:type="dcterms:W3CDTF">2024-03-12T13:19:00Z</dcterms:modified>
</cp:coreProperties>
</file>