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A954" w14:textId="361E604F"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</w:t>
      </w:r>
      <w:r w:rsidR="004A12CD">
        <w:rPr>
          <w:sz w:val="40"/>
          <w:szCs w:val="40"/>
        </w:rPr>
        <w:t>7</w:t>
      </w:r>
      <w:r>
        <w:rPr>
          <w:sz w:val="40"/>
          <w:szCs w:val="40"/>
        </w:rPr>
        <w:t>/20</w:t>
      </w:r>
      <w:r w:rsidR="00F97371">
        <w:rPr>
          <w:sz w:val="40"/>
          <w:szCs w:val="40"/>
        </w:rPr>
        <w:t>2</w:t>
      </w:r>
      <w:r w:rsidR="00233565">
        <w:rPr>
          <w:sz w:val="40"/>
          <w:szCs w:val="40"/>
        </w:rPr>
        <w:t>3</w:t>
      </w:r>
    </w:p>
    <w:p w14:paraId="5F89D4FA" w14:textId="77777777"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14:paraId="06DFF2EB" w14:textId="77777777" w:rsidR="00823BF6" w:rsidRDefault="00823BF6" w:rsidP="00823BF6">
      <w:pPr>
        <w:tabs>
          <w:tab w:val="left" w:pos="708"/>
        </w:tabs>
        <w:autoSpaceDE w:val="0"/>
        <w:autoSpaceDN w:val="0"/>
        <w:adjustRightInd w:val="0"/>
        <w:ind w:left="5387"/>
        <w:rPr>
          <w:b/>
          <w:bCs/>
          <w:noProof/>
          <w:sz w:val="20"/>
          <w:szCs w:val="20"/>
        </w:rPr>
      </w:pPr>
      <w:r>
        <w:rPr>
          <w:rFonts w:cs="Helvetica-Oblique"/>
          <w:b/>
          <w:i/>
          <w:iCs/>
          <w:sz w:val="20"/>
          <w:szCs w:val="20"/>
        </w:rPr>
        <w:t>Anula dotações orçamentárias do Poder Legislativo.</w:t>
      </w:r>
    </w:p>
    <w:p w14:paraId="6A162EDE" w14:textId="77777777" w:rsidR="00075C2C" w:rsidRPr="00272469" w:rsidRDefault="00075C2C" w:rsidP="00075C2C">
      <w:pPr>
        <w:pStyle w:val="Recuodecorpodetexto"/>
        <w:ind w:left="5400"/>
        <w:rPr>
          <w:sz w:val="20"/>
        </w:rPr>
      </w:pPr>
    </w:p>
    <w:p w14:paraId="7010ED5C" w14:textId="77777777" w:rsidR="00075C2C" w:rsidRDefault="00075C2C" w:rsidP="00075C2C">
      <w:pPr>
        <w:pStyle w:val="Recuodecorpodetexto"/>
      </w:pPr>
    </w:p>
    <w:p w14:paraId="546EE625" w14:textId="77777777" w:rsidR="00075C2C" w:rsidRPr="004C531B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14:paraId="3D7FFFDE" w14:textId="77777777" w:rsidR="00075C2C" w:rsidRPr="00F97371" w:rsidRDefault="00075C2C" w:rsidP="00C43A8D">
      <w:pPr>
        <w:pStyle w:val="Recuodecorpodetexto2"/>
        <w:ind w:left="0" w:firstLine="708"/>
        <w:rPr>
          <w:b/>
          <w:sz w:val="22"/>
          <w:szCs w:val="22"/>
        </w:rPr>
      </w:pPr>
    </w:p>
    <w:p w14:paraId="3A48EF0B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bookmarkStart w:id="0" w:name="artigo_1"/>
      <w:r w:rsidRPr="005A7FC2">
        <w:rPr>
          <w:b/>
        </w:rPr>
        <w:t>Art. 1º.</w:t>
      </w:r>
      <w:r w:rsidRPr="005A7FC2">
        <w:t xml:space="preserve"> O Município de Carmo do Cajuru, Estado de Minas Gerais, por seu Poder Legislativo, anula </w:t>
      </w:r>
      <w:r>
        <w:t xml:space="preserve">total e </w:t>
      </w:r>
      <w:r w:rsidRPr="005A7FC2">
        <w:t xml:space="preserve">parcialmente, no montante de R$ </w:t>
      </w:r>
      <w:r>
        <w:t>1.20</w:t>
      </w:r>
      <w:r w:rsidRPr="005A7FC2">
        <w:t>0.000,00 (</w:t>
      </w:r>
      <w:r>
        <w:t xml:space="preserve">um milhão e duzentos </w:t>
      </w:r>
      <w:r w:rsidRPr="005A7FC2">
        <w:t>mil reais), as seguintes dotações orçamentárias:</w:t>
      </w:r>
    </w:p>
    <w:p w14:paraId="1B075B01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  <w:rPr>
          <w:rFonts w:cs="Arial"/>
          <w:color w:val="1D1C1D"/>
          <w:shd w:val="clear" w:color="auto" w:fill="FFFFFF"/>
        </w:rPr>
      </w:pPr>
      <w:r w:rsidRPr="005A7FC2">
        <w:rPr>
          <w:b/>
          <w:bCs/>
        </w:rPr>
        <w:t>I –</w:t>
      </w:r>
      <w:r w:rsidRPr="005A7FC2">
        <w:t xml:space="preserve"> </w:t>
      </w:r>
      <w:r>
        <w:t xml:space="preserve">849 - </w:t>
      </w:r>
      <w:r w:rsidRPr="005A7FC2">
        <w:rPr>
          <w:rFonts w:cs="Arial"/>
          <w:color w:val="1D1C1D"/>
          <w:shd w:val="clear" w:color="auto" w:fill="FFFFFF"/>
        </w:rPr>
        <w:t xml:space="preserve">4.4.90.51.00.00.00.00, no montante de R$ </w:t>
      </w:r>
      <w:r>
        <w:rPr>
          <w:rFonts w:cs="Arial"/>
          <w:color w:val="1D1C1D"/>
          <w:shd w:val="clear" w:color="auto" w:fill="FFFFFF"/>
        </w:rPr>
        <w:t>6</w:t>
      </w:r>
      <w:r w:rsidRPr="005A7FC2">
        <w:rPr>
          <w:rFonts w:cs="Arial"/>
          <w:color w:val="1D1C1D"/>
          <w:shd w:val="clear" w:color="auto" w:fill="FFFFFF"/>
        </w:rPr>
        <w:t>00.000,00 (</w:t>
      </w:r>
      <w:r>
        <w:rPr>
          <w:rFonts w:cs="Arial"/>
          <w:color w:val="1D1C1D"/>
          <w:shd w:val="clear" w:color="auto" w:fill="FFFFFF"/>
        </w:rPr>
        <w:t>seisc</w:t>
      </w:r>
      <w:r w:rsidRPr="005A7FC2">
        <w:rPr>
          <w:rFonts w:cs="Arial"/>
          <w:color w:val="1D1C1D"/>
          <w:shd w:val="clear" w:color="auto" w:fill="FFFFFF"/>
        </w:rPr>
        <w:t>entos mil reais);</w:t>
      </w:r>
    </w:p>
    <w:p w14:paraId="043AFF52" w14:textId="77777777" w:rsidR="004A12CD" w:rsidRDefault="004A12CD" w:rsidP="004A12CD">
      <w:pPr>
        <w:tabs>
          <w:tab w:val="left" w:pos="708"/>
        </w:tabs>
        <w:spacing w:line="360" w:lineRule="auto"/>
        <w:ind w:firstLine="708"/>
        <w:rPr>
          <w:rFonts w:cs="Arial"/>
          <w:color w:val="1D1C1D"/>
          <w:shd w:val="clear" w:color="auto" w:fill="FFFFFF"/>
        </w:rPr>
      </w:pPr>
      <w:r w:rsidRPr="005A7FC2">
        <w:rPr>
          <w:rFonts w:cs="Arial"/>
          <w:b/>
          <w:bCs/>
          <w:color w:val="1D1C1D"/>
          <w:shd w:val="clear" w:color="auto" w:fill="FFFFFF"/>
        </w:rPr>
        <w:t xml:space="preserve">II </w:t>
      </w:r>
      <w:r>
        <w:rPr>
          <w:rFonts w:cs="Arial"/>
          <w:b/>
          <w:bCs/>
          <w:color w:val="1D1C1D"/>
          <w:shd w:val="clear" w:color="auto" w:fill="FFFFFF"/>
        </w:rPr>
        <w:t>–</w:t>
      </w:r>
      <w:r w:rsidRPr="005A7FC2">
        <w:rPr>
          <w:rFonts w:cs="Arial"/>
          <w:color w:val="1D1C1D"/>
          <w:shd w:val="clear" w:color="auto" w:fill="FFFFFF"/>
        </w:rPr>
        <w:t xml:space="preserve"> </w:t>
      </w:r>
      <w:r>
        <w:rPr>
          <w:rFonts w:cs="Arial"/>
          <w:color w:val="1D1C1D"/>
          <w:shd w:val="clear" w:color="auto" w:fill="FFFFFF"/>
        </w:rPr>
        <w:t xml:space="preserve">850 - </w:t>
      </w:r>
      <w:r w:rsidRPr="005A7FC2">
        <w:rPr>
          <w:rFonts w:cs="Arial"/>
          <w:color w:val="1D1C1D"/>
          <w:shd w:val="clear" w:color="auto" w:fill="FFFFFF"/>
        </w:rPr>
        <w:t>4.4.90.52.00.00.00.00</w:t>
      </w:r>
      <w:r>
        <w:rPr>
          <w:rFonts w:cs="Arial"/>
          <w:color w:val="1D1C1D"/>
          <w:shd w:val="clear" w:color="auto" w:fill="FFFFFF"/>
        </w:rPr>
        <w:t xml:space="preserve">, no </w:t>
      </w:r>
      <w:r w:rsidRPr="005A7FC2">
        <w:rPr>
          <w:rFonts w:cs="Arial"/>
          <w:color w:val="1D1C1D"/>
          <w:shd w:val="clear" w:color="auto" w:fill="FFFFFF"/>
        </w:rPr>
        <w:t xml:space="preserve">montante de R$ </w:t>
      </w:r>
      <w:r>
        <w:rPr>
          <w:rFonts w:cs="Arial"/>
          <w:color w:val="1D1C1D"/>
          <w:shd w:val="clear" w:color="auto" w:fill="FFFFFF"/>
        </w:rPr>
        <w:t>20</w:t>
      </w:r>
      <w:r w:rsidRPr="005A7FC2">
        <w:rPr>
          <w:rFonts w:cs="Arial"/>
          <w:color w:val="1D1C1D"/>
          <w:shd w:val="clear" w:color="auto" w:fill="FFFFFF"/>
        </w:rPr>
        <w:t>0.000,00 (</w:t>
      </w:r>
      <w:r>
        <w:rPr>
          <w:rFonts w:cs="Arial"/>
          <w:color w:val="1D1C1D"/>
          <w:shd w:val="clear" w:color="auto" w:fill="FFFFFF"/>
        </w:rPr>
        <w:t xml:space="preserve">duzentos </w:t>
      </w:r>
      <w:r w:rsidRPr="005A7FC2">
        <w:rPr>
          <w:rFonts w:cs="Arial"/>
          <w:color w:val="1D1C1D"/>
          <w:shd w:val="clear" w:color="auto" w:fill="FFFFFF"/>
        </w:rPr>
        <w:t>mil reais)</w:t>
      </w:r>
      <w:r>
        <w:rPr>
          <w:rFonts w:cs="Arial"/>
          <w:color w:val="1D1C1D"/>
          <w:shd w:val="clear" w:color="auto" w:fill="FFFFFF"/>
        </w:rPr>
        <w:t>;</w:t>
      </w:r>
    </w:p>
    <w:p w14:paraId="6661AAFA" w14:textId="77777777" w:rsidR="004A12CD" w:rsidRDefault="004A12CD" w:rsidP="004A12CD">
      <w:pPr>
        <w:tabs>
          <w:tab w:val="left" w:pos="708"/>
        </w:tabs>
        <w:spacing w:line="360" w:lineRule="auto"/>
        <w:ind w:firstLine="708"/>
        <w:rPr>
          <w:rFonts w:cs="Arial"/>
          <w:color w:val="1D1C1D"/>
          <w:shd w:val="clear" w:color="auto" w:fill="FFFFFF"/>
        </w:rPr>
      </w:pPr>
      <w:r w:rsidRPr="00B62CD5">
        <w:rPr>
          <w:rFonts w:cs="Arial"/>
          <w:b/>
          <w:bCs/>
          <w:color w:val="1D1C1D"/>
          <w:shd w:val="clear" w:color="auto" w:fill="FFFFFF"/>
        </w:rPr>
        <w:t>III –</w:t>
      </w:r>
      <w:r>
        <w:rPr>
          <w:rFonts w:cs="Arial"/>
          <w:color w:val="1D1C1D"/>
          <w:shd w:val="clear" w:color="auto" w:fill="FFFFFF"/>
        </w:rPr>
        <w:t xml:space="preserve"> 851 - 4.4.90.52.00.00.00.00, no montante de R$ 20.000,00 (vinte mil reais);</w:t>
      </w:r>
    </w:p>
    <w:p w14:paraId="4BE92FE2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 w:rsidRPr="00B62CD5">
        <w:rPr>
          <w:rFonts w:cs="Arial"/>
          <w:b/>
          <w:bCs/>
          <w:color w:val="1D1C1D"/>
          <w:shd w:val="clear" w:color="auto" w:fill="FFFFFF"/>
        </w:rPr>
        <w:t>I</w:t>
      </w:r>
      <w:r>
        <w:rPr>
          <w:rFonts w:cs="Arial"/>
          <w:b/>
          <w:bCs/>
          <w:color w:val="1D1C1D"/>
          <w:shd w:val="clear" w:color="auto" w:fill="FFFFFF"/>
        </w:rPr>
        <w:t>V</w:t>
      </w:r>
      <w:r w:rsidRPr="00B62CD5">
        <w:rPr>
          <w:rFonts w:cs="Arial"/>
          <w:b/>
          <w:bCs/>
          <w:color w:val="1D1C1D"/>
          <w:shd w:val="clear" w:color="auto" w:fill="FFFFFF"/>
        </w:rPr>
        <w:t xml:space="preserve"> –</w:t>
      </w:r>
      <w:r>
        <w:rPr>
          <w:rFonts w:cs="Arial"/>
          <w:color w:val="1D1C1D"/>
          <w:shd w:val="clear" w:color="auto" w:fill="FFFFFF"/>
        </w:rPr>
        <w:t xml:space="preserve"> 814 - 3.1.90.11.00.00.00.00, no montante de R$ 10.000,00 (dez mil reais);</w:t>
      </w:r>
    </w:p>
    <w:p w14:paraId="4BDEBCA1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>
        <w:rPr>
          <w:rFonts w:cs="Arial"/>
          <w:b/>
          <w:bCs/>
          <w:color w:val="1D1C1D"/>
          <w:shd w:val="clear" w:color="auto" w:fill="FFFFFF"/>
        </w:rPr>
        <w:t>V</w:t>
      </w:r>
      <w:r w:rsidRPr="00B62CD5">
        <w:rPr>
          <w:rFonts w:cs="Arial"/>
          <w:b/>
          <w:bCs/>
          <w:color w:val="1D1C1D"/>
          <w:shd w:val="clear" w:color="auto" w:fill="FFFFFF"/>
        </w:rPr>
        <w:t xml:space="preserve"> –</w:t>
      </w:r>
      <w:r>
        <w:rPr>
          <w:rFonts w:cs="Arial"/>
          <w:color w:val="1D1C1D"/>
          <w:shd w:val="clear" w:color="auto" w:fill="FFFFFF"/>
        </w:rPr>
        <w:t xml:space="preserve"> 821 - 3.3.90.14.00.00.00.00, no montante de R$ 10.000,00 (dez mil reais);</w:t>
      </w:r>
    </w:p>
    <w:p w14:paraId="3AF749ED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>
        <w:rPr>
          <w:rFonts w:cs="Arial"/>
          <w:b/>
          <w:bCs/>
          <w:color w:val="1D1C1D"/>
          <w:shd w:val="clear" w:color="auto" w:fill="FFFFFF"/>
        </w:rPr>
        <w:t>V</w:t>
      </w:r>
      <w:r w:rsidRPr="00B62CD5">
        <w:rPr>
          <w:rFonts w:cs="Arial"/>
          <w:b/>
          <w:bCs/>
          <w:color w:val="1D1C1D"/>
          <w:shd w:val="clear" w:color="auto" w:fill="FFFFFF"/>
        </w:rPr>
        <w:t>I –</w:t>
      </w:r>
      <w:r>
        <w:rPr>
          <w:rFonts w:cs="Arial"/>
          <w:color w:val="1D1C1D"/>
          <w:shd w:val="clear" w:color="auto" w:fill="FFFFFF"/>
        </w:rPr>
        <w:t xml:space="preserve"> 823 - 3.3.90.30.00.00.00.00, no montante de R$ 20.000,00 (vinte mil reais);</w:t>
      </w:r>
    </w:p>
    <w:p w14:paraId="3BDBCFFB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>
        <w:rPr>
          <w:rFonts w:cs="Arial"/>
          <w:b/>
          <w:bCs/>
          <w:color w:val="1D1C1D"/>
          <w:shd w:val="clear" w:color="auto" w:fill="FFFFFF"/>
        </w:rPr>
        <w:t>V</w:t>
      </w:r>
      <w:r w:rsidRPr="00B62CD5">
        <w:rPr>
          <w:rFonts w:cs="Arial"/>
          <w:b/>
          <w:bCs/>
          <w:color w:val="1D1C1D"/>
          <w:shd w:val="clear" w:color="auto" w:fill="FFFFFF"/>
        </w:rPr>
        <w:t>II –</w:t>
      </w:r>
      <w:r>
        <w:rPr>
          <w:rFonts w:cs="Arial"/>
          <w:color w:val="1D1C1D"/>
          <w:shd w:val="clear" w:color="auto" w:fill="FFFFFF"/>
        </w:rPr>
        <w:t xml:space="preserve"> 826 - 3.3.90.33.00.00.00.00, no montante de R$ 10.000,00 (dez mil reais);</w:t>
      </w:r>
    </w:p>
    <w:p w14:paraId="7AC6A393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>
        <w:rPr>
          <w:rFonts w:cs="Arial"/>
          <w:b/>
          <w:bCs/>
          <w:color w:val="1D1C1D"/>
          <w:shd w:val="clear" w:color="auto" w:fill="FFFFFF"/>
        </w:rPr>
        <w:t>V</w:t>
      </w:r>
      <w:r w:rsidRPr="00B62CD5">
        <w:rPr>
          <w:rFonts w:cs="Arial"/>
          <w:b/>
          <w:bCs/>
          <w:color w:val="1D1C1D"/>
          <w:shd w:val="clear" w:color="auto" w:fill="FFFFFF"/>
        </w:rPr>
        <w:t>III –</w:t>
      </w:r>
      <w:r>
        <w:rPr>
          <w:rFonts w:cs="Arial"/>
          <w:color w:val="1D1C1D"/>
          <w:shd w:val="clear" w:color="auto" w:fill="FFFFFF"/>
        </w:rPr>
        <w:t xml:space="preserve"> 830 - 3.3.90.36.00.00.00.00, no montante de R$ 15.000,00 (quinze mil reais);</w:t>
      </w:r>
    </w:p>
    <w:p w14:paraId="317E44FA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 w:rsidRPr="00B62CD5">
        <w:rPr>
          <w:rFonts w:cs="Arial"/>
          <w:b/>
          <w:bCs/>
          <w:color w:val="1D1C1D"/>
          <w:shd w:val="clear" w:color="auto" w:fill="FFFFFF"/>
        </w:rPr>
        <w:lastRenderedPageBreak/>
        <w:t>I</w:t>
      </w:r>
      <w:r>
        <w:rPr>
          <w:rFonts w:cs="Arial"/>
          <w:b/>
          <w:bCs/>
          <w:color w:val="1D1C1D"/>
          <w:shd w:val="clear" w:color="auto" w:fill="FFFFFF"/>
        </w:rPr>
        <w:t>X</w:t>
      </w:r>
      <w:r w:rsidRPr="00B62CD5">
        <w:rPr>
          <w:rFonts w:cs="Arial"/>
          <w:b/>
          <w:bCs/>
          <w:color w:val="1D1C1D"/>
          <w:shd w:val="clear" w:color="auto" w:fill="FFFFFF"/>
        </w:rPr>
        <w:t xml:space="preserve"> –</w:t>
      </w:r>
      <w:r>
        <w:rPr>
          <w:rFonts w:cs="Arial"/>
          <w:color w:val="1D1C1D"/>
          <w:shd w:val="clear" w:color="auto" w:fill="FFFFFF"/>
        </w:rPr>
        <w:t xml:space="preserve"> 836 - 3.3.90.40.00.00.00.00, no montante de R$ 20.000,00 (vinte mil reais);</w:t>
      </w:r>
    </w:p>
    <w:p w14:paraId="5428E6FD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>
        <w:rPr>
          <w:rFonts w:cs="Arial"/>
          <w:b/>
          <w:bCs/>
          <w:color w:val="1D1C1D"/>
          <w:shd w:val="clear" w:color="auto" w:fill="FFFFFF"/>
        </w:rPr>
        <w:t>X</w:t>
      </w:r>
      <w:r w:rsidRPr="00B62CD5">
        <w:rPr>
          <w:rFonts w:cs="Arial"/>
          <w:b/>
          <w:bCs/>
          <w:color w:val="1D1C1D"/>
          <w:shd w:val="clear" w:color="auto" w:fill="FFFFFF"/>
        </w:rPr>
        <w:t xml:space="preserve"> –</w:t>
      </w:r>
      <w:r>
        <w:rPr>
          <w:rFonts w:cs="Arial"/>
          <w:color w:val="1D1C1D"/>
          <w:shd w:val="clear" w:color="auto" w:fill="FFFFFF"/>
        </w:rPr>
        <w:t xml:space="preserve"> 820 - 3.1.91.13.08.00.00.00, no montante de R$ 100.000,00 (cem mil reais);</w:t>
      </w:r>
    </w:p>
    <w:p w14:paraId="40324C48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>
        <w:rPr>
          <w:rFonts w:cs="Arial"/>
          <w:b/>
          <w:bCs/>
          <w:color w:val="1D1C1D"/>
          <w:shd w:val="clear" w:color="auto" w:fill="FFFFFF"/>
        </w:rPr>
        <w:t>X</w:t>
      </w:r>
      <w:r w:rsidRPr="00B62CD5">
        <w:rPr>
          <w:rFonts w:cs="Arial"/>
          <w:b/>
          <w:bCs/>
          <w:color w:val="1D1C1D"/>
          <w:shd w:val="clear" w:color="auto" w:fill="FFFFFF"/>
        </w:rPr>
        <w:t>I –</w:t>
      </w:r>
      <w:r>
        <w:rPr>
          <w:rFonts w:cs="Arial"/>
          <w:color w:val="1D1C1D"/>
          <w:shd w:val="clear" w:color="auto" w:fill="FFFFFF"/>
        </w:rPr>
        <w:t xml:space="preserve"> 822 - 3.3.90.14.00.00.00.00, no montante de R$ 30.000,00 (trinta mil reais);</w:t>
      </w:r>
    </w:p>
    <w:p w14:paraId="64A52DDC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>
        <w:rPr>
          <w:rFonts w:cs="Arial"/>
          <w:b/>
          <w:bCs/>
          <w:color w:val="1D1C1D"/>
          <w:shd w:val="clear" w:color="auto" w:fill="FFFFFF"/>
        </w:rPr>
        <w:t>X</w:t>
      </w:r>
      <w:r w:rsidRPr="00B62CD5">
        <w:rPr>
          <w:rFonts w:cs="Arial"/>
          <w:b/>
          <w:bCs/>
          <w:color w:val="1D1C1D"/>
          <w:shd w:val="clear" w:color="auto" w:fill="FFFFFF"/>
        </w:rPr>
        <w:t>II –</w:t>
      </w:r>
      <w:r>
        <w:rPr>
          <w:rFonts w:cs="Arial"/>
          <w:color w:val="1D1C1D"/>
          <w:shd w:val="clear" w:color="auto" w:fill="FFFFFF"/>
        </w:rPr>
        <w:t xml:space="preserve"> 827 - 3.3.90.33.00.00.00.00, no montante de R$ 15.000,00 (quinze mil reais);</w:t>
      </w:r>
    </w:p>
    <w:p w14:paraId="2FDD4A9B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>
        <w:rPr>
          <w:rFonts w:cs="Arial"/>
          <w:b/>
          <w:bCs/>
          <w:color w:val="1D1C1D"/>
          <w:shd w:val="clear" w:color="auto" w:fill="FFFFFF"/>
        </w:rPr>
        <w:t>X</w:t>
      </w:r>
      <w:r w:rsidRPr="00B62CD5">
        <w:rPr>
          <w:rFonts w:cs="Arial"/>
          <w:b/>
          <w:bCs/>
          <w:color w:val="1D1C1D"/>
          <w:shd w:val="clear" w:color="auto" w:fill="FFFFFF"/>
        </w:rPr>
        <w:t>III –</w:t>
      </w:r>
      <w:r>
        <w:rPr>
          <w:rFonts w:cs="Arial"/>
          <w:color w:val="1D1C1D"/>
          <w:shd w:val="clear" w:color="auto" w:fill="FFFFFF"/>
        </w:rPr>
        <w:t xml:space="preserve"> 831 - 3.3.90.36.00.00.00.00, no montante de R$ 15.000,00 (quinze mil reais);</w:t>
      </w:r>
    </w:p>
    <w:p w14:paraId="5783F58C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>
        <w:rPr>
          <w:rFonts w:cs="Arial"/>
          <w:b/>
          <w:bCs/>
          <w:color w:val="1D1C1D"/>
          <w:shd w:val="clear" w:color="auto" w:fill="FFFFFF"/>
        </w:rPr>
        <w:t>X</w:t>
      </w:r>
      <w:r w:rsidRPr="00B62CD5">
        <w:rPr>
          <w:rFonts w:cs="Arial"/>
          <w:b/>
          <w:bCs/>
          <w:color w:val="1D1C1D"/>
          <w:shd w:val="clear" w:color="auto" w:fill="FFFFFF"/>
        </w:rPr>
        <w:t>I</w:t>
      </w:r>
      <w:r>
        <w:rPr>
          <w:rFonts w:cs="Arial"/>
          <w:b/>
          <w:bCs/>
          <w:color w:val="1D1C1D"/>
          <w:shd w:val="clear" w:color="auto" w:fill="FFFFFF"/>
        </w:rPr>
        <w:t>V</w:t>
      </w:r>
      <w:r w:rsidRPr="00B62CD5">
        <w:rPr>
          <w:rFonts w:cs="Arial"/>
          <w:b/>
          <w:bCs/>
          <w:color w:val="1D1C1D"/>
          <w:shd w:val="clear" w:color="auto" w:fill="FFFFFF"/>
        </w:rPr>
        <w:t xml:space="preserve"> –</w:t>
      </w:r>
      <w:r>
        <w:rPr>
          <w:rFonts w:cs="Arial"/>
          <w:color w:val="1D1C1D"/>
          <w:shd w:val="clear" w:color="auto" w:fill="FFFFFF"/>
        </w:rPr>
        <w:t xml:space="preserve"> 837 - 3.3.90.40.00.00.00.00, no montante de R$ 100.000,00 (cem mil reais);</w:t>
      </w:r>
    </w:p>
    <w:p w14:paraId="7C6FE282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>
        <w:rPr>
          <w:rFonts w:cs="Arial"/>
          <w:b/>
          <w:bCs/>
          <w:color w:val="1D1C1D"/>
          <w:shd w:val="clear" w:color="auto" w:fill="FFFFFF"/>
        </w:rPr>
        <w:t>XV</w:t>
      </w:r>
      <w:r w:rsidRPr="00B62CD5">
        <w:rPr>
          <w:rFonts w:cs="Arial"/>
          <w:b/>
          <w:bCs/>
          <w:color w:val="1D1C1D"/>
          <w:shd w:val="clear" w:color="auto" w:fill="FFFFFF"/>
        </w:rPr>
        <w:t xml:space="preserve"> –</w:t>
      </w:r>
      <w:r>
        <w:rPr>
          <w:rFonts w:cs="Arial"/>
          <w:color w:val="1D1C1D"/>
          <w:shd w:val="clear" w:color="auto" w:fill="FFFFFF"/>
        </w:rPr>
        <w:t xml:space="preserve"> 839 - 3.3.90.46.00.00.00.00, no montante de R$ 20.000,00 (vinte mil reais);</w:t>
      </w:r>
    </w:p>
    <w:p w14:paraId="6B518F95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  <w:r>
        <w:rPr>
          <w:rFonts w:cs="Arial"/>
          <w:b/>
          <w:bCs/>
          <w:color w:val="1D1C1D"/>
          <w:shd w:val="clear" w:color="auto" w:fill="FFFFFF"/>
        </w:rPr>
        <w:t>XV</w:t>
      </w:r>
      <w:r w:rsidRPr="00B62CD5">
        <w:rPr>
          <w:rFonts w:cs="Arial"/>
          <w:b/>
          <w:bCs/>
          <w:color w:val="1D1C1D"/>
          <w:shd w:val="clear" w:color="auto" w:fill="FFFFFF"/>
        </w:rPr>
        <w:t>I –</w:t>
      </w:r>
      <w:r>
        <w:rPr>
          <w:rFonts w:cs="Arial"/>
          <w:color w:val="1D1C1D"/>
          <w:shd w:val="clear" w:color="auto" w:fill="FFFFFF"/>
        </w:rPr>
        <w:t xml:space="preserve"> 843 - 3.3.90.49.00.00.00.00, no montante de R$ 15.000,00 (quinze mil reais).</w:t>
      </w:r>
    </w:p>
    <w:p w14:paraId="32FE38CC" w14:textId="77777777" w:rsidR="004A12CD" w:rsidRPr="005A7FC2" w:rsidRDefault="004A12CD" w:rsidP="004A12CD">
      <w:pPr>
        <w:tabs>
          <w:tab w:val="left" w:pos="708"/>
        </w:tabs>
        <w:spacing w:line="360" w:lineRule="auto"/>
        <w:ind w:firstLine="708"/>
      </w:pPr>
    </w:p>
    <w:p w14:paraId="5DD5B2B7" w14:textId="090E8E38" w:rsidR="004A12CD" w:rsidRDefault="004A12CD" w:rsidP="004A12CD">
      <w:pPr>
        <w:tabs>
          <w:tab w:val="left" w:pos="708"/>
        </w:tabs>
        <w:spacing w:line="360" w:lineRule="auto"/>
        <w:ind w:firstLine="708"/>
        <w:rPr>
          <w:rFonts w:cs="Arial"/>
          <w:i/>
        </w:rPr>
      </w:pPr>
      <w:r w:rsidRPr="005A7FC2">
        <w:rPr>
          <w:rFonts w:cs="Arial"/>
          <w:b/>
          <w:color w:val="000000"/>
        </w:rPr>
        <w:t>Art. 2°.</w:t>
      </w:r>
      <w:r w:rsidRPr="005A7FC2">
        <w:rPr>
          <w:rFonts w:cs="Arial"/>
          <w:color w:val="000000"/>
        </w:rPr>
        <w:t xml:space="preserve"> A anulação disposta no artigo 1º </w:t>
      </w:r>
      <w:r w:rsidRPr="005A7FC2">
        <w:t xml:space="preserve">no montante de R$ </w:t>
      </w:r>
      <w:r>
        <w:t>1.20</w:t>
      </w:r>
      <w:r w:rsidRPr="005A7FC2">
        <w:t>0.000,00 (</w:t>
      </w:r>
      <w:r>
        <w:t xml:space="preserve">um milhão e duzentos </w:t>
      </w:r>
      <w:r w:rsidRPr="005A7FC2">
        <w:t>mil reais)</w:t>
      </w:r>
      <w:r w:rsidRPr="000E5D6A">
        <w:t xml:space="preserve"> </w:t>
      </w:r>
      <w:r>
        <w:t xml:space="preserve">visa adequar </w:t>
      </w:r>
      <w:r w:rsidRPr="000E5D6A">
        <w:rPr>
          <w:rFonts w:cs="Arial"/>
        </w:rPr>
        <w:t xml:space="preserve">o remanejamento orçamentário dos recursos financeiros </w:t>
      </w:r>
      <w:r>
        <w:rPr>
          <w:rFonts w:cs="Arial"/>
        </w:rPr>
        <w:t xml:space="preserve">a serem </w:t>
      </w:r>
      <w:r w:rsidRPr="000E5D6A">
        <w:rPr>
          <w:rFonts w:cs="Arial"/>
        </w:rPr>
        <w:t xml:space="preserve">devolvidos </w:t>
      </w:r>
      <w:r>
        <w:rPr>
          <w:rFonts w:cs="Arial"/>
        </w:rPr>
        <w:t xml:space="preserve">ao Poder Executivo </w:t>
      </w:r>
      <w:r w:rsidRPr="000E5D6A">
        <w:rPr>
          <w:rFonts w:cs="Arial"/>
        </w:rPr>
        <w:t>pel</w:t>
      </w:r>
      <w:r>
        <w:rPr>
          <w:rFonts w:cs="Arial"/>
        </w:rPr>
        <w:t>o</w:t>
      </w:r>
      <w:r w:rsidRPr="000E5D6A">
        <w:rPr>
          <w:rFonts w:cs="Arial"/>
        </w:rPr>
        <w:t xml:space="preserve"> </w:t>
      </w:r>
      <w:r>
        <w:rPr>
          <w:rFonts w:cs="Arial"/>
        </w:rPr>
        <w:t>Poder Legislativo</w:t>
      </w:r>
      <w:r w:rsidRPr="00293A36">
        <w:rPr>
          <w:rFonts w:cs="Arial"/>
          <w:i/>
        </w:rPr>
        <w:t>.</w:t>
      </w:r>
    </w:p>
    <w:p w14:paraId="0E72B47E" w14:textId="77777777" w:rsidR="004A12CD" w:rsidRPr="00293A36" w:rsidRDefault="004A12CD" w:rsidP="004A12CD">
      <w:pPr>
        <w:tabs>
          <w:tab w:val="left" w:pos="708"/>
        </w:tabs>
        <w:spacing w:line="360" w:lineRule="auto"/>
        <w:ind w:firstLine="708"/>
        <w:rPr>
          <w:rFonts w:cs="Verdana"/>
        </w:rPr>
      </w:pPr>
    </w:p>
    <w:p w14:paraId="6A35F0B1" w14:textId="77777777" w:rsidR="004A12CD" w:rsidRDefault="004A12CD" w:rsidP="004A12CD">
      <w:pPr>
        <w:tabs>
          <w:tab w:val="left" w:pos="708"/>
        </w:tabs>
        <w:spacing w:line="360" w:lineRule="auto"/>
        <w:ind w:firstLine="708"/>
      </w:pPr>
      <w:r w:rsidRPr="00293A36">
        <w:rPr>
          <w:b/>
        </w:rPr>
        <w:t>Art. 3º</w:t>
      </w:r>
      <w:r>
        <w:rPr>
          <w:b/>
        </w:rPr>
        <w:t>.</w:t>
      </w:r>
      <w:r w:rsidRPr="00293A36">
        <w:t xml:space="preserve"> Esta </w:t>
      </w:r>
      <w:r>
        <w:t xml:space="preserve">resolução </w:t>
      </w:r>
      <w:r w:rsidRPr="00293A36">
        <w:t>entra em vigor na data de sua publicação.</w:t>
      </w:r>
    </w:p>
    <w:p w14:paraId="6861C5C0" w14:textId="77777777" w:rsidR="008D695C" w:rsidRDefault="008D695C" w:rsidP="00EF362D">
      <w:pPr>
        <w:tabs>
          <w:tab w:val="left" w:pos="0"/>
        </w:tabs>
        <w:jc w:val="center"/>
      </w:pPr>
    </w:p>
    <w:p w14:paraId="5A31C13D" w14:textId="2B11FDD9" w:rsidR="00EF362D" w:rsidRPr="00240C29" w:rsidRDefault="00EF362D" w:rsidP="00EF362D">
      <w:pPr>
        <w:tabs>
          <w:tab w:val="left" w:pos="0"/>
        </w:tabs>
        <w:jc w:val="center"/>
      </w:pPr>
      <w:r w:rsidRPr="00240C29">
        <w:t xml:space="preserve">Carmo do Cajuru/MG, </w:t>
      </w:r>
      <w:r w:rsidR="004A12CD">
        <w:t>1</w:t>
      </w:r>
      <w:r w:rsidR="00823BF6">
        <w:t>8</w:t>
      </w:r>
      <w:r w:rsidRPr="00240C29">
        <w:t xml:space="preserve"> de</w:t>
      </w:r>
      <w:r>
        <w:t xml:space="preserve"> </w:t>
      </w:r>
      <w:r w:rsidR="004A12CD">
        <w:t>outubro</w:t>
      </w:r>
      <w:bookmarkStart w:id="1" w:name="_GoBack"/>
      <w:bookmarkEnd w:id="1"/>
      <w:r w:rsidRPr="00240C29">
        <w:t xml:space="preserve"> de 202</w:t>
      </w:r>
      <w:r>
        <w:t>3</w:t>
      </w:r>
      <w:r w:rsidRPr="00240C29">
        <w:t>.</w:t>
      </w:r>
    </w:p>
    <w:bookmarkEnd w:id="0"/>
    <w:p w14:paraId="14EF99C9" w14:textId="77777777" w:rsidR="00790D5B" w:rsidRPr="00C43A8D" w:rsidRDefault="00790D5B" w:rsidP="00C43A8D">
      <w:pPr>
        <w:pStyle w:val="Recuodecorpodetexto2"/>
        <w:spacing w:line="240" w:lineRule="auto"/>
        <w:ind w:left="0"/>
        <w:rPr>
          <w:bCs/>
          <w:sz w:val="22"/>
          <w:szCs w:val="22"/>
        </w:rPr>
      </w:pPr>
    </w:p>
    <w:p w14:paraId="405E31B5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78A5CEAF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0BF6F8ED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1CB85E90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68107235" w14:textId="5FDA7D8E" w:rsidR="00C43A8D" w:rsidRPr="00233565" w:rsidRDefault="00C43A8D" w:rsidP="00C43A8D">
      <w:pPr>
        <w:spacing w:after="120"/>
        <w:rPr>
          <w:b/>
          <w:bCs/>
          <w:szCs w:val="24"/>
        </w:rPr>
      </w:pPr>
      <w:r w:rsidRPr="00233565">
        <w:rPr>
          <w:b/>
          <w:szCs w:val="24"/>
        </w:rPr>
        <w:t>Rafael Alves Conrado</w:t>
      </w:r>
      <w:r w:rsidR="00233565">
        <w:rPr>
          <w:b/>
          <w:szCs w:val="24"/>
        </w:rPr>
        <w:t xml:space="preserve">                                 </w:t>
      </w:r>
      <w:r w:rsidR="00233565" w:rsidRPr="00233565">
        <w:rPr>
          <w:b/>
          <w:szCs w:val="24"/>
        </w:rPr>
        <w:t>Sebastião de Faria Gomes</w:t>
      </w:r>
    </w:p>
    <w:p w14:paraId="59FA486C" w14:textId="221A9F51" w:rsidR="00C43A8D" w:rsidRPr="00233565" w:rsidRDefault="00C43A8D" w:rsidP="00C43A8D">
      <w:pPr>
        <w:spacing w:after="120"/>
        <w:rPr>
          <w:rFonts w:cs="Verdana"/>
          <w:szCs w:val="24"/>
        </w:rPr>
      </w:pPr>
      <w:r w:rsidRPr="00233565">
        <w:rPr>
          <w:b/>
          <w:bCs/>
          <w:szCs w:val="24"/>
        </w:rPr>
        <w:t xml:space="preserve">        Presidente                                                 1º Secretário</w:t>
      </w:r>
    </w:p>
    <w:sectPr w:rsidR="00C43A8D" w:rsidRPr="00233565" w:rsidSect="008D695C">
      <w:headerReference w:type="default" r:id="rId7"/>
      <w:footerReference w:type="default" r:id="rId8"/>
      <w:pgSz w:w="11906" w:h="16838"/>
      <w:pgMar w:top="1134" w:right="1134" w:bottom="51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5CCA" w14:textId="77777777" w:rsidR="00F97371" w:rsidRDefault="00F97371" w:rsidP="00724934">
      <w:r>
        <w:separator/>
      </w:r>
    </w:p>
  </w:endnote>
  <w:endnote w:type="continuationSeparator" w:id="0">
    <w:p w14:paraId="6D7CCCE4" w14:textId="77777777"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6430" w14:textId="77777777"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F1DD4" wp14:editId="5E5816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E457" w14:textId="77777777" w:rsidR="00F97371" w:rsidRDefault="00F97371" w:rsidP="00724934">
      <w:r>
        <w:separator/>
      </w:r>
    </w:p>
  </w:footnote>
  <w:footnote w:type="continuationSeparator" w:id="0">
    <w:p w14:paraId="3EB2FA75" w14:textId="77777777"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927F" w14:textId="77777777"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5B378A" wp14:editId="0A6E5C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7AA8"/>
    <w:rsid w:val="00075C2C"/>
    <w:rsid w:val="00233565"/>
    <w:rsid w:val="00285949"/>
    <w:rsid w:val="004A12CD"/>
    <w:rsid w:val="004C531B"/>
    <w:rsid w:val="005D3B51"/>
    <w:rsid w:val="0061136E"/>
    <w:rsid w:val="00724934"/>
    <w:rsid w:val="00765C30"/>
    <w:rsid w:val="00790D5B"/>
    <w:rsid w:val="007B349A"/>
    <w:rsid w:val="007E781F"/>
    <w:rsid w:val="00823BF6"/>
    <w:rsid w:val="008319CD"/>
    <w:rsid w:val="008D695C"/>
    <w:rsid w:val="00AB45CB"/>
    <w:rsid w:val="00B00821"/>
    <w:rsid w:val="00B534AB"/>
    <w:rsid w:val="00B71538"/>
    <w:rsid w:val="00BE7B7A"/>
    <w:rsid w:val="00C43A8D"/>
    <w:rsid w:val="00CD08A9"/>
    <w:rsid w:val="00DD6CF1"/>
    <w:rsid w:val="00E05365"/>
    <w:rsid w:val="00EF362D"/>
    <w:rsid w:val="00F22685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B40B89"/>
  <w15:docId w15:val="{84E6A598-8116-44BB-8D8D-0812916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  <w:style w:type="paragraph" w:customStyle="1" w:styleId="Default">
    <w:name w:val="Default"/>
    <w:rsid w:val="00C43A8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customStyle="1" w:styleId="itemextrafieldsvalue">
    <w:name w:val="itemextrafieldsvalue"/>
    <w:basedOn w:val="Fontepargpadro"/>
    <w:rsid w:val="008D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4E9C-78DA-452A-9A2E-C01A0425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2019-03-20T17:56:00Z</cp:lastPrinted>
  <dcterms:created xsi:type="dcterms:W3CDTF">2023-10-18T11:01:00Z</dcterms:created>
  <dcterms:modified xsi:type="dcterms:W3CDTF">2023-10-18T11:02:00Z</dcterms:modified>
</cp:coreProperties>
</file>