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</w:t>
      </w:r>
      <w:r w:rsidR="00876AF7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76AF7">
        <w:rPr>
          <w:rFonts w:cs="Times New Roman"/>
          <w:sz w:val="22"/>
        </w:rPr>
        <w:t xml:space="preserve">o alongamento, com pavimentação </w:t>
      </w:r>
      <w:proofErr w:type="spellStart"/>
      <w:r w:rsidR="00876AF7">
        <w:rPr>
          <w:rFonts w:cs="Times New Roman"/>
          <w:sz w:val="22"/>
        </w:rPr>
        <w:t>asfáltica</w:t>
      </w:r>
      <w:proofErr w:type="spellEnd"/>
      <w:r w:rsidR="00876AF7">
        <w:rPr>
          <w:rFonts w:cs="Times New Roman"/>
          <w:sz w:val="22"/>
        </w:rPr>
        <w:t xml:space="preserve">, da </w:t>
      </w:r>
      <w:r w:rsidR="008142C5">
        <w:rPr>
          <w:rFonts w:cs="Times New Roman"/>
          <w:sz w:val="22"/>
        </w:rPr>
        <w:t xml:space="preserve">Pista de Cooper Cônego Altamiro de Faria </w:t>
      </w:r>
      <w:r w:rsidR="00876AF7">
        <w:rPr>
          <w:rFonts w:cs="Times New Roman"/>
          <w:sz w:val="22"/>
        </w:rPr>
        <w:t xml:space="preserve">as margens da Rodovia que liga o município de Carmo do Cajuru ao Distrito de São José dos Salgados </w:t>
      </w:r>
      <w:r w:rsidR="008142C5">
        <w:rPr>
          <w:rFonts w:cs="Times New Roman"/>
          <w:sz w:val="22"/>
        </w:rPr>
        <w:t>a</w:t>
      </w:r>
      <w:r w:rsidR="00876AF7">
        <w:rPr>
          <w:rFonts w:cs="Times New Roman"/>
          <w:sz w:val="22"/>
        </w:rPr>
        <w:t>té o Condomínio do Senhor Ivan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 e ao mesmo tempo contribuir para a maios segurança de diversos usuários que hoje praticam suas caminhadas até o Condomínio do Senhor Ivan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C2F96">
        <w:rPr>
          <w:rFonts w:cs="Times New Roman"/>
          <w:sz w:val="22"/>
        </w:rPr>
        <w:t>28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2A0026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2A0026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2019-05-28T18:39:00Z</cp:lastPrinted>
  <dcterms:created xsi:type="dcterms:W3CDTF">2019-05-28T18:48:00Z</dcterms:created>
  <dcterms:modified xsi:type="dcterms:W3CDTF">2019-05-28T18:51:00Z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