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3" w:rsidRDefault="000C6923" w:rsidP="000C692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03</w:t>
      </w:r>
      <w:r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0C6923" w:rsidRDefault="000C6923" w:rsidP="000C6923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0C6923" w:rsidRDefault="000C6923" w:rsidP="000C6923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</w:t>
      </w:r>
      <w:r>
        <w:rPr>
          <w:rFonts w:cs="Times New Roman"/>
          <w:sz w:val="23"/>
          <w:szCs w:val="23"/>
        </w:rPr>
        <w:t xml:space="preserve">m indicar ao Prefeito Municipal que solicite ao Departamento de Trânsito a demarcação de parada do ônibus, bem como a mudança da sinalização de parada </w:t>
      </w:r>
      <w:r w:rsidR="007E40F8">
        <w:rPr>
          <w:rFonts w:cs="Times New Roman"/>
          <w:sz w:val="23"/>
          <w:szCs w:val="23"/>
        </w:rPr>
        <w:t>para embarque e desembarque de passageiros na Rua Presidente Tancredo de Almeida Neves, nas proximidades do Posto Cajuru, neste município</w:t>
      </w:r>
      <w:r>
        <w:rPr>
          <w:rFonts w:cs="Times New Roman"/>
          <w:sz w:val="23"/>
          <w:szCs w:val="23"/>
        </w:rPr>
        <w:t>.</w:t>
      </w:r>
    </w:p>
    <w:p w:rsidR="000C6923" w:rsidRDefault="000C6923" w:rsidP="000C692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0C6923" w:rsidRDefault="000C6923" w:rsidP="000C6923">
      <w:pPr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7E40F8" w:rsidRDefault="000C6923" w:rsidP="000C6923">
      <w:pPr>
        <w:spacing w:after="240" w:line="360" w:lineRule="auto"/>
        <w:ind w:firstLine="708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Considerando os pedidos feitos ao nosso gabinete parlamentar, solicitamos de Vossa Excelência que proceda junto </w:t>
      </w:r>
      <w:r w:rsidR="007E40F8">
        <w:rPr>
          <w:rFonts w:cs="Times New Roman"/>
          <w:sz w:val="23"/>
          <w:szCs w:val="23"/>
        </w:rPr>
        <w:t>ao Departamento de Trânsito a alteração da placa de embarque e desembarque de passageiros, realizando a demarcação do espaço na pista para ônibus.</w:t>
      </w:r>
    </w:p>
    <w:p w:rsidR="000C6923" w:rsidRDefault="007E40F8" w:rsidP="007E40F8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Solicita ainda, que seja avaliada a possibilidade de que </w:t>
      </w:r>
      <w:proofErr w:type="gramStart"/>
      <w:r>
        <w:rPr>
          <w:rFonts w:cs="Times New Roman"/>
          <w:sz w:val="23"/>
          <w:szCs w:val="23"/>
        </w:rPr>
        <w:t>a placa de proibido parar e estacionar seja</w:t>
      </w:r>
      <w:proofErr w:type="gramEnd"/>
      <w:r>
        <w:rPr>
          <w:rFonts w:cs="Times New Roman"/>
          <w:sz w:val="23"/>
          <w:szCs w:val="23"/>
        </w:rPr>
        <w:t xml:space="preserve"> instalada no poste em frente da</w:t>
      </w:r>
      <w:bookmarkStart w:id="0" w:name="_GoBack"/>
      <w:bookmarkEnd w:id="0"/>
      <w:r>
        <w:rPr>
          <w:rFonts w:cs="Times New Roman"/>
          <w:sz w:val="23"/>
          <w:szCs w:val="23"/>
        </w:rPr>
        <w:t xml:space="preserve"> Casa de Cultura em diante</w:t>
      </w:r>
      <w:r w:rsidR="000C6923"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</w:rPr>
        <w:t xml:space="preserve"> Esta ação possibilitaria o estacionamento de veículos entre o embarque e desembarque de passageiros e a sinalização de proibido estacionar e parar.</w:t>
      </w:r>
    </w:p>
    <w:p w:rsidR="000C6923" w:rsidRDefault="000C6923" w:rsidP="000C6923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antecipo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0C6923" w:rsidRDefault="000C6923" w:rsidP="000C6923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0C6923" w:rsidRDefault="000C6923" w:rsidP="000C6923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>Carmo do Cajuru, 2</w:t>
      </w:r>
      <w:r w:rsidR="007E40F8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 xml:space="preserve"> de </w:t>
      </w:r>
      <w:r w:rsidR="007E40F8">
        <w:rPr>
          <w:rFonts w:cs="Times New Roman"/>
          <w:sz w:val="23"/>
          <w:szCs w:val="23"/>
        </w:rPr>
        <w:t>novem</w:t>
      </w:r>
      <w:r>
        <w:rPr>
          <w:rFonts w:cs="Times New Roman"/>
          <w:sz w:val="23"/>
          <w:szCs w:val="23"/>
        </w:rPr>
        <w:t>bro de 2019.</w:t>
      </w:r>
    </w:p>
    <w:p w:rsidR="000C6923" w:rsidRDefault="000C6923" w:rsidP="000C6923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0C6923" w:rsidRDefault="000C6923" w:rsidP="000C6923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0C6923" w:rsidRDefault="000C6923" w:rsidP="000C6923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Anjo dos </w:t>
      </w:r>
      <w:proofErr w:type="gramStart"/>
      <w:r>
        <w:rPr>
          <w:rFonts w:cs="Times New Roman"/>
          <w:b/>
          <w:sz w:val="23"/>
          <w:szCs w:val="23"/>
        </w:rPr>
        <w:t>Santos Silva Gontijo</w:t>
      </w:r>
      <w:proofErr w:type="gramEnd"/>
    </w:p>
    <w:p w:rsidR="000C6923" w:rsidRDefault="000C6923" w:rsidP="000C6923">
      <w:pPr>
        <w:pStyle w:val="Ttulo1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p w:rsidR="000C6923" w:rsidRDefault="000C6923" w:rsidP="000C6923"/>
    <w:p w:rsidR="00F3769C" w:rsidRDefault="00F3769C"/>
    <w:sectPr w:rsidR="00F3769C" w:rsidSect="00816D42">
      <w:headerReference w:type="default" r:id="rId5"/>
      <w:footerReference w:type="default" r:id="rId6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7E40F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546127" wp14:editId="3C1FD455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Pr="005D77A4" w:rsidRDefault="007E40F8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D77A4">
                            <w:rPr>
                              <w:sz w:val="16"/>
                              <w:szCs w:val="16"/>
                            </w:rPr>
                            <w:t>Av. José Marra da Silva, 17</w:t>
                          </w:r>
                          <w:r w:rsidRPr="005D77A4">
                            <w:rPr>
                              <w:sz w:val="16"/>
                              <w:szCs w:val="16"/>
                            </w:rPr>
                            <w:t>5/177 – Centro – Carmo do Cajuru/MG – CEP: 35.557-000 - Tel.: (37) 3244-2160 / 3244-</w:t>
                          </w:r>
                          <w:proofErr w:type="gramStart"/>
                          <w:r w:rsidRPr="005D77A4"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816D42" w:rsidRPr="005D77A4" w:rsidRDefault="007E40F8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 w:rsidRPr="005D77A4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5D77A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 w:rsidRPr="005D77A4"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 w:rsidRPr="005D77A4"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" stroked="f" strokecolor="#3465a4" strokeweight=".26mm">
              <v:stroke joinstyle="round"/>
              <v:textbox>
                <w:txbxContent>
                  <w:p w:rsidR="00816D42" w:rsidRPr="005D77A4" w:rsidRDefault="007E40F8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5D77A4">
                      <w:rPr>
                        <w:sz w:val="16"/>
                        <w:szCs w:val="16"/>
                      </w:rPr>
                      <w:t>Av. José Marra da Silva, 17</w:t>
                    </w:r>
                    <w:r w:rsidRPr="005D77A4">
                      <w:rPr>
                        <w:sz w:val="16"/>
                        <w:szCs w:val="16"/>
                      </w:rPr>
                      <w:t>5/177 – Centro – Carmo do Cajuru/MG – CEP: 35.557-000 - Tel.: (37) 3244-2160 / 3244-</w:t>
                    </w:r>
                    <w:proofErr w:type="gramStart"/>
                    <w:r w:rsidRPr="005D77A4"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816D42" w:rsidRPr="005D77A4" w:rsidRDefault="007E40F8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 w:rsidRPr="005D77A4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5D77A4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 w:rsidRPr="005D77A4"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 w:rsidRPr="005D77A4">
                      <w:rPr>
                        <w:sz w:val="16"/>
                        <w:szCs w:val="16"/>
                      </w:rPr>
                      <w:tab/>
                    </w:r>
                    <w:r w:rsidRPr="005D77A4"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 w:rsidRPr="005D77A4"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5D77A4">
                      <w:rPr>
                        <w:sz w:val="16"/>
                        <w:szCs w:val="16"/>
                      </w:rPr>
                      <w:tab/>
                    </w:r>
                    <w:r w:rsidRPr="005D77A4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C219F71" wp14:editId="20EE6E5F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7E40F8">
    <w:pPr>
      <w:pStyle w:val="Rodap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7E40F8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2309E6" wp14:editId="133F8E2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Default="007E40F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" stroked="f" strokecolor="#3465a4" strokeweight=".26mm">
              <v:stroke joinstyle="round"/>
              <v:textbox>
                <w:txbxContent>
                  <w:p w:rsidR="00816D42" w:rsidRDefault="007E40F8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083D4098" wp14:editId="30E3B334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2A5E9D45" wp14:editId="0AC42F9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3619CCD" wp14:editId="72C9371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3"/>
    <w:rsid w:val="000C6923"/>
    <w:rsid w:val="007E40F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0C6923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0C6923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C6923"/>
  </w:style>
  <w:style w:type="character" w:customStyle="1" w:styleId="RodapChar">
    <w:name w:val="Rodapé Char"/>
    <w:basedOn w:val="Fontepargpadro"/>
    <w:link w:val="Rodap1"/>
    <w:uiPriority w:val="99"/>
    <w:qFormat/>
    <w:rsid w:val="000C6923"/>
  </w:style>
  <w:style w:type="character" w:customStyle="1" w:styleId="LinkdaInternet">
    <w:name w:val="Link da Internet"/>
    <w:basedOn w:val="Fontepargpadro"/>
    <w:uiPriority w:val="99"/>
    <w:unhideWhenUsed/>
    <w:rsid w:val="000C692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0C6923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0C6923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C6923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0C6923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0C6923"/>
  </w:style>
  <w:style w:type="paragraph" w:customStyle="1" w:styleId="Cabealho1">
    <w:name w:val="Cabeçalho1"/>
    <w:basedOn w:val="Normal"/>
    <w:link w:val="CabealhoChar"/>
    <w:uiPriority w:val="99"/>
    <w:unhideWhenUsed/>
    <w:rsid w:val="000C692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C6923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0C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0C6923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0C6923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C6923"/>
  </w:style>
  <w:style w:type="character" w:customStyle="1" w:styleId="RodapChar">
    <w:name w:val="Rodapé Char"/>
    <w:basedOn w:val="Fontepargpadro"/>
    <w:link w:val="Rodap1"/>
    <w:uiPriority w:val="99"/>
    <w:qFormat/>
    <w:rsid w:val="000C6923"/>
  </w:style>
  <w:style w:type="character" w:customStyle="1" w:styleId="LinkdaInternet">
    <w:name w:val="Link da Internet"/>
    <w:basedOn w:val="Fontepargpadro"/>
    <w:uiPriority w:val="99"/>
    <w:unhideWhenUsed/>
    <w:rsid w:val="000C692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0C6923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0C6923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C6923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0C6923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0C6923"/>
  </w:style>
  <w:style w:type="paragraph" w:customStyle="1" w:styleId="Cabealho1">
    <w:name w:val="Cabeçalho1"/>
    <w:basedOn w:val="Normal"/>
    <w:link w:val="CabealhoChar"/>
    <w:uiPriority w:val="99"/>
    <w:unhideWhenUsed/>
    <w:rsid w:val="000C692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C6923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0C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2019-11-26T18:38:00Z</cp:lastPrinted>
  <dcterms:created xsi:type="dcterms:W3CDTF">2019-11-26T18:19:00Z</dcterms:created>
  <dcterms:modified xsi:type="dcterms:W3CDTF">2019-11-26T18:39:00Z</dcterms:modified>
</cp:coreProperties>
</file>