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63" w:rsidRPr="001F5130" w:rsidRDefault="008D1B63" w:rsidP="00EF67B9">
      <w:pPr>
        <w:pStyle w:val="Ttulo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0" w:line="240" w:lineRule="auto"/>
        <w:jc w:val="center"/>
        <w:rPr>
          <w:rFonts w:ascii="Verdana" w:hAnsi="Verdana"/>
          <w:i w:val="0"/>
          <w:color w:val="auto"/>
          <w:sz w:val="32"/>
          <w:szCs w:val="32"/>
        </w:rPr>
      </w:pPr>
      <w:r w:rsidRPr="001F5130">
        <w:rPr>
          <w:rFonts w:ascii="Verdana" w:hAnsi="Verdana"/>
          <w:i w:val="0"/>
          <w:color w:val="auto"/>
          <w:sz w:val="32"/>
          <w:szCs w:val="32"/>
        </w:rPr>
        <w:t xml:space="preserve">PROJETO DE LEI COMPLEMENTAR N° </w:t>
      </w:r>
      <w:r w:rsidR="009713FB" w:rsidRPr="001F5130">
        <w:rPr>
          <w:rFonts w:ascii="Verdana" w:hAnsi="Verdana"/>
          <w:i w:val="0"/>
          <w:color w:val="auto"/>
          <w:sz w:val="32"/>
          <w:szCs w:val="32"/>
        </w:rPr>
        <w:t>___</w:t>
      </w:r>
      <w:r w:rsidRPr="001F5130">
        <w:rPr>
          <w:rFonts w:ascii="Verdana" w:hAnsi="Verdana"/>
          <w:i w:val="0"/>
          <w:color w:val="auto"/>
          <w:sz w:val="32"/>
          <w:szCs w:val="32"/>
        </w:rPr>
        <w:t>/20</w:t>
      </w:r>
      <w:r w:rsidR="002963F3" w:rsidRPr="001F5130">
        <w:rPr>
          <w:rFonts w:ascii="Verdana" w:hAnsi="Verdana"/>
          <w:i w:val="0"/>
          <w:color w:val="auto"/>
          <w:sz w:val="32"/>
          <w:szCs w:val="32"/>
        </w:rPr>
        <w:t>20</w:t>
      </w:r>
    </w:p>
    <w:p w:rsidR="008D1B63" w:rsidRDefault="008D1B63" w:rsidP="00EF67B9">
      <w:pPr>
        <w:spacing w:after="0" w:line="240" w:lineRule="auto"/>
        <w:ind w:left="5670"/>
        <w:jc w:val="both"/>
        <w:rPr>
          <w:rFonts w:ascii="Verdana" w:hAnsi="Verdana"/>
          <w:sz w:val="24"/>
          <w:szCs w:val="24"/>
        </w:rPr>
      </w:pPr>
    </w:p>
    <w:p w:rsidR="008D1B63" w:rsidRPr="001F5130" w:rsidRDefault="002963F3" w:rsidP="001F5130">
      <w:pPr>
        <w:spacing w:after="0" w:line="240" w:lineRule="auto"/>
        <w:ind w:left="3969"/>
        <w:jc w:val="both"/>
        <w:rPr>
          <w:rFonts w:ascii="Verdana" w:hAnsi="Verdana"/>
          <w:bCs/>
          <w:i/>
          <w:sz w:val="20"/>
          <w:szCs w:val="20"/>
        </w:rPr>
      </w:pPr>
      <w:proofErr w:type="gramStart"/>
      <w:r w:rsidRPr="001F5130">
        <w:rPr>
          <w:rFonts w:ascii="Verdana" w:hAnsi="Verdana"/>
          <w:bCs/>
          <w:i/>
          <w:sz w:val="20"/>
          <w:szCs w:val="20"/>
        </w:rPr>
        <w:t>Alte</w:t>
      </w:r>
      <w:r w:rsidR="008D1B63" w:rsidRPr="001F5130">
        <w:rPr>
          <w:rFonts w:ascii="Verdana" w:hAnsi="Verdana"/>
          <w:bCs/>
          <w:i/>
          <w:sz w:val="20"/>
          <w:szCs w:val="20"/>
        </w:rPr>
        <w:t>ração - Plano de Cargos</w:t>
      </w:r>
      <w:proofErr w:type="gramEnd"/>
      <w:r w:rsidR="008D1B63" w:rsidRPr="001F5130">
        <w:rPr>
          <w:rFonts w:ascii="Verdana" w:hAnsi="Verdana"/>
          <w:bCs/>
          <w:i/>
          <w:sz w:val="20"/>
          <w:szCs w:val="20"/>
        </w:rPr>
        <w:t xml:space="preserve">, Carreira e Vencimentos – Lei Complementar nº 54/2012 - Poder Legislativo – </w:t>
      </w:r>
      <w:r w:rsidR="008F6F9D" w:rsidRPr="001F5130">
        <w:rPr>
          <w:rFonts w:ascii="Verdana" w:hAnsi="Verdana" w:cs="Arial"/>
          <w:i/>
          <w:color w:val="000000"/>
          <w:sz w:val="20"/>
          <w:szCs w:val="20"/>
          <w:shd w:val="clear" w:color="auto" w:fill="FFFFFF"/>
        </w:rPr>
        <w:t>Contratação por tempo determinado para atender a necessidade temporária de excepcional interesse público</w:t>
      </w:r>
      <w:r w:rsidR="008D1B63" w:rsidRPr="001F5130">
        <w:rPr>
          <w:rFonts w:ascii="Verdana" w:hAnsi="Verdana"/>
          <w:bCs/>
          <w:i/>
          <w:sz w:val="20"/>
          <w:szCs w:val="20"/>
        </w:rPr>
        <w:t>.</w:t>
      </w:r>
    </w:p>
    <w:p w:rsidR="008D1B63" w:rsidRDefault="008D1B63" w:rsidP="00EF67B9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8D1B63" w:rsidRDefault="008D1B63" w:rsidP="00EF67B9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  <w:r w:rsidRPr="002963F3">
        <w:rPr>
          <w:rFonts w:ascii="Verdana" w:hAnsi="Verdana"/>
          <w:bCs/>
          <w:i/>
          <w:iCs/>
        </w:rPr>
        <w:t>A Mesa Diretora da Câmara Municipal de Carmo do Cajuru, Estado de Minas Gerais, que o presente subscreve, no uso de suas funções administrativa e legislativa, consoante lhes facultam a Lei Orgânica Municipal e o Regimento Interno deste Poder Legislativo, apresenta o seguinte Projeto de Lei Complementar:</w:t>
      </w:r>
    </w:p>
    <w:p w:rsidR="008F6F9D" w:rsidRPr="00DD65EA" w:rsidRDefault="008F6F9D" w:rsidP="001F5130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</w:rPr>
      </w:pPr>
      <w:r w:rsidRPr="00DD65EA">
        <w:rPr>
          <w:rFonts w:ascii="Verdana" w:hAnsi="Verdana" w:cs="Arial"/>
          <w:b/>
        </w:rPr>
        <w:t>Art. 1º.</w:t>
      </w:r>
      <w:r w:rsidRPr="00DD65EA">
        <w:rPr>
          <w:rFonts w:ascii="Verdana" w:hAnsi="Verdana" w:cs="Arial"/>
        </w:rPr>
        <w:t xml:space="preserve">  A </w:t>
      </w:r>
      <w:r w:rsidRPr="00DD65EA">
        <w:rPr>
          <w:rFonts w:ascii="Verdana" w:hAnsi="Verdana"/>
        </w:rPr>
        <w:t xml:space="preserve">Lei Complementar nº 54, de 05 de abril de 2012, </w:t>
      </w:r>
      <w:r w:rsidRPr="00DD65EA">
        <w:rPr>
          <w:rFonts w:ascii="Verdana" w:hAnsi="Verdana" w:cs="Arial"/>
          <w:color w:val="000000"/>
        </w:rPr>
        <w:t>passa a vigorar acrescida do seguinte art. 75-</w:t>
      </w:r>
      <w:r>
        <w:rPr>
          <w:rFonts w:ascii="Verdana" w:hAnsi="Verdana" w:cs="Arial"/>
          <w:color w:val="000000"/>
        </w:rPr>
        <w:t>B</w:t>
      </w:r>
      <w:r w:rsidRPr="00DD65EA">
        <w:rPr>
          <w:rFonts w:ascii="Verdana" w:hAnsi="Verdana"/>
        </w:rPr>
        <w:t>:</w:t>
      </w:r>
    </w:p>
    <w:p w:rsidR="00A26241" w:rsidRDefault="008F6F9D" w:rsidP="001F5130">
      <w:pPr>
        <w:tabs>
          <w:tab w:val="left" w:pos="709"/>
        </w:tabs>
        <w:spacing w:after="0" w:line="240" w:lineRule="auto"/>
        <w:ind w:left="709"/>
        <w:jc w:val="both"/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“Art. 75 – B</w:t>
      </w:r>
      <w:r w:rsidRPr="00DD65EA">
        <w:rPr>
          <w:rFonts w:ascii="Verdana" w:hAnsi="Verdana"/>
          <w:b/>
        </w:rPr>
        <w:t>.</w:t>
      </w:r>
      <w:proofErr w:type="gramEnd"/>
      <w:r w:rsidRPr="008F6F9D">
        <w:rPr>
          <w:rFonts w:ascii="Verdana" w:hAnsi="Verdana"/>
        </w:rPr>
        <w:t xml:space="preserve"> </w:t>
      </w:r>
      <w:r>
        <w:rPr>
          <w:rFonts w:ascii="Verdana" w:hAnsi="Verdana"/>
        </w:rPr>
        <w:t>Fica o Poder Legislativo autorizado, nos termo</w:t>
      </w:r>
      <w:r w:rsidR="00A26241">
        <w:rPr>
          <w:rFonts w:ascii="Verdana" w:hAnsi="Verdana"/>
        </w:rPr>
        <w:t>s</w:t>
      </w:r>
      <w:r>
        <w:rPr>
          <w:rFonts w:ascii="Verdana" w:hAnsi="Verdana"/>
        </w:rPr>
        <w:t xml:space="preserve"> do inciso IX do art. 37 da Constituição Federal, a realizar a c</w:t>
      </w:r>
      <w:r w:rsidRPr="008F6F9D">
        <w:rPr>
          <w:rFonts w:ascii="Verdana" w:hAnsi="Verdana" w:cs="Arial"/>
          <w:color w:val="000000"/>
          <w:shd w:val="clear" w:color="auto" w:fill="FFFFFF"/>
        </w:rPr>
        <w:t>ontratação por tempo determinado para atender a necessidade temporária de excepcional interesse público</w:t>
      </w:r>
      <w:r>
        <w:rPr>
          <w:rFonts w:ascii="Verdana" w:hAnsi="Verdana" w:cs="Arial"/>
          <w:color w:val="000000"/>
          <w:shd w:val="clear" w:color="auto" w:fill="FFFFFF"/>
        </w:rPr>
        <w:t>, quando o servidor efetivo estiver</w:t>
      </w:r>
      <w:r w:rsidRPr="008F6F9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gozando de quaisquer das licenças prev</w:t>
      </w:r>
      <w:r w:rsidRPr="008F6F9D">
        <w:rPr>
          <w:rFonts w:ascii="Verdana" w:hAnsi="Verdana" w:cs="Arial"/>
        </w:rPr>
        <w:t xml:space="preserve">istas no Estatuto dos Servidores Públicos do Município de Carmo do Cajuru </w:t>
      </w:r>
      <w:r w:rsidR="00027CA9">
        <w:rPr>
          <w:rFonts w:ascii="Verdana" w:hAnsi="Verdana" w:cs="Arial"/>
        </w:rPr>
        <w:t>por período</w:t>
      </w:r>
      <w:r w:rsidRPr="008F6F9D">
        <w:rPr>
          <w:rFonts w:ascii="Verdana" w:hAnsi="Verdana" w:cs="Arial"/>
        </w:rPr>
        <w:t xml:space="preserve"> </w:t>
      </w:r>
      <w:r w:rsidR="00027CA9">
        <w:rPr>
          <w:rFonts w:ascii="Verdana" w:hAnsi="Verdana" w:cs="Arial"/>
        </w:rPr>
        <w:t>de</w:t>
      </w:r>
      <w:r w:rsidRPr="008F6F9D">
        <w:rPr>
          <w:rFonts w:ascii="Verdana" w:hAnsi="Verdana" w:cs="Arial"/>
        </w:rPr>
        <w:t xml:space="preserve"> </w:t>
      </w:r>
      <w:r w:rsidR="00096EA7">
        <w:rPr>
          <w:rFonts w:ascii="Verdana" w:hAnsi="Verdana" w:cs="Arial"/>
        </w:rPr>
        <w:t>30</w:t>
      </w:r>
      <w:r w:rsidRPr="008F6F9D">
        <w:rPr>
          <w:rFonts w:ascii="Verdana" w:hAnsi="Verdana" w:cs="Arial"/>
        </w:rPr>
        <w:t xml:space="preserve"> (</w:t>
      </w:r>
      <w:r w:rsidR="00096EA7">
        <w:rPr>
          <w:rFonts w:ascii="Verdana" w:hAnsi="Verdana" w:cs="Arial"/>
        </w:rPr>
        <w:t>trinta</w:t>
      </w:r>
      <w:r w:rsidRPr="008F6F9D">
        <w:rPr>
          <w:rFonts w:ascii="Verdana" w:hAnsi="Verdana" w:cs="Arial"/>
        </w:rPr>
        <w:t>) dias</w:t>
      </w:r>
      <w:r w:rsidR="00027CA9">
        <w:rPr>
          <w:rFonts w:ascii="Verdana" w:hAnsi="Verdana" w:cs="Arial"/>
        </w:rPr>
        <w:t xml:space="preserve"> ou mais</w:t>
      </w:r>
      <w:r w:rsidRPr="008F6F9D">
        <w:rPr>
          <w:rFonts w:ascii="Verdana" w:hAnsi="Verdana" w:cs="Arial"/>
        </w:rPr>
        <w:t xml:space="preserve">, ou gozando </w:t>
      </w:r>
      <w:r w:rsidR="00096EA7">
        <w:rPr>
          <w:rFonts w:ascii="Verdana" w:hAnsi="Verdana" w:cs="Arial"/>
        </w:rPr>
        <w:t xml:space="preserve">de </w:t>
      </w:r>
      <w:r w:rsidR="00EF67B9">
        <w:rPr>
          <w:rFonts w:ascii="Verdana" w:hAnsi="Verdana" w:cs="Arial"/>
        </w:rPr>
        <w:t>férias p</w:t>
      </w:r>
      <w:r w:rsidR="00096EA7">
        <w:rPr>
          <w:rFonts w:ascii="Verdana" w:hAnsi="Verdana" w:cs="Arial"/>
        </w:rPr>
        <w:t>elo mesmo período</w:t>
      </w:r>
      <w:r w:rsidR="00EF67B9">
        <w:rPr>
          <w:rFonts w:ascii="Verdana" w:hAnsi="Verdana" w:cs="Arial"/>
        </w:rPr>
        <w:t xml:space="preserve">, ou ainda </w:t>
      </w:r>
      <w:r w:rsidRPr="008F6F9D">
        <w:rPr>
          <w:rFonts w:ascii="Verdana" w:hAnsi="Verdana" w:cs="Arial"/>
        </w:rPr>
        <w:t>férias-prêmio</w:t>
      </w:r>
      <w:r w:rsidRPr="008F6F9D">
        <w:rPr>
          <w:rFonts w:ascii="Verdana" w:hAnsi="Verdana"/>
        </w:rPr>
        <w:t>.</w:t>
      </w:r>
    </w:p>
    <w:p w:rsidR="00A26241" w:rsidRDefault="00A26241" w:rsidP="001F5130">
      <w:pPr>
        <w:tabs>
          <w:tab w:val="left" w:pos="709"/>
        </w:tabs>
        <w:spacing w:after="0" w:line="24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  <w:b/>
        </w:rPr>
        <w:t>§ 1º.</w:t>
      </w:r>
      <w:r>
        <w:rPr>
          <w:rFonts w:ascii="Verdana" w:hAnsi="Verdana"/>
        </w:rPr>
        <w:t xml:space="preserve"> A contratação autorizada neste artigo se dará pelo tempo de afastamento do servidor efetivo.</w:t>
      </w:r>
    </w:p>
    <w:p w:rsidR="00A26241" w:rsidRPr="00A26241" w:rsidRDefault="00A26241" w:rsidP="001F5130">
      <w:pPr>
        <w:tabs>
          <w:tab w:val="left" w:pos="709"/>
        </w:tabs>
        <w:spacing w:after="0" w:line="240" w:lineRule="auto"/>
        <w:ind w:left="709"/>
        <w:jc w:val="both"/>
        <w:rPr>
          <w:rFonts w:ascii="Verdana" w:hAnsi="Verdana" w:cs="Calibri"/>
          <w:shd w:val="clear" w:color="auto" w:fill="FFFFFF"/>
        </w:rPr>
      </w:pPr>
      <w:r w:rsidRPr="00A26241">
        <w:rPr>
          <w:rFonts w:ascii="Verdana" w:hAnsi="Verdana" w:cs="Calibri"/>
          <w:b/>
          <w:shd w:val="clear" w:color="auto" w:fill="FFFFFF"/>
        </w:rPr>
        <w:t>§ 2º.</w:t>
      </w:r>
      <w:r>
        <w:rPr>
          <w:rFonts w:ascii="Verdana" w:hAnsi="Verdana" w:cs="Calibri"/>
          <w:shd w:val="clear" w:color="auto" w:fill="FFFFFF"/>
        </w:rPr>
        <w:t xml:space="preserve"> </w:t>
      </w:r>
      <w:r w:rsidRPr="00A26241">
        <w:rPr>
          <w:rFonts w:ascii="Verdana" w:hAnsi="Verdana" w:cs="Calibri"/>
          <w:shd w:val="clear" w:color="auto" w:fill="FFFFFF"/>
        </w:rPr>
        <w:t>A remuneração do pessoal contratado por tempo determinado será a fixada no contrato, não podendo ser superior à prevista para o nível de ingresso da carreira cujas atribuições correspondam às funções do pessoal contratado, tendo como limite a remuneração devida ao cargo efetivo equivalente.</w:t>
      </w:r>
    </w:p>
    <w:p w:rsidR="00027CA9" w:rsidRDefault="00A26241" w:rsidP="001F5130">
      <w:pPr>
        <w:tabs>
          <w:tab w:val="left" w:pos="709"/>
        </w:tabs>
        <w:spacing w:after="0" w:line="240" w:lineRule="auto"/>
        <w:ind w:left="709"/>
        <w:jc w:val="both"/>
        <w:rPr>
          <w:rFonts w:ascii="Verdana" w:hAnsi="Verdana" w:cs="Calibri"/>
          <w:shd w:val="clear" w:color="auto" w:fill="FFFFFF"/>
        </w:rPr>
      </w:pPr>
      <w:r w:rsidRPr="00A26241">
        <w:rPr>
          <w:rFonts w:ascii="Verdana" w:hAnsi="Verdana" w:cs="Calibri"/>
          <w:b/>
          <w:shd w:val="clear" w:color="auto" w:fill="FFFFFF"/>
        </w:rPr>
        <w:t>§ 3º.</w:t>
      </w:r>
      <w:r w:rsidRPr="00A26241">
        <w:rPr>
          <w:rFonts w:ascii="Verdana" w:hAnsi="Verdana" w:cs="Calibri"/>
          <w:shd w:val="clear" w:color="auto" w:fill="FFFFFF"/>
        </w:rPr>
        <w:t xml:space="preserve"> Para os efeitos deste artigo, poderão ser </w:t>
      </w:r>
      <w:proofErr w:type="gramStart"/>
      <w:r w:rsidRPr="00A26241">
        <w:rPr>
          <w:rFonts w:ascii="Verdana" w:hAnsi="Verdana" w:cs="Calibri"/>
          <w:shd w:val="clear" w:color="auto" w:fill="FFFFFF"/>
        </w:rPr>
        <w:t xml:space="preserve">concedidas ao contratado, a critério da </w:t>
      </w:r>
      <w:r w:rsidR="00EF67B9">
        <w:rPr>
          <w:rFonts w:ascii="Verdana" w:hAnsi="Verdana" w:cs="Calibri"/>
          <w:shd w:val="clear" w:color="auto" w:fill="FFFFFF"/>
        </w:rPr>
        <w:t>Mesa Diretora</w:t>
      </w:r>
      <w:proofErr w:type="gramEnd"/>
      <w:r w:rsidRPr="00A26241">
        <w:rPr>
          <w:rFonts w:ascii="Verdana" w:hAnsi="Verdana" w:cs="Calibri"/>
          <w:shd w:val="clear" w:color="auto" w:fill="FFFFFF"/>
        </w:rPr>
        <w:t xml:space="preserve"> e conforme previsão expressa no contrato, as parcelas remuneratórias previstas em lei devidas aos cargos públicos tomados como referência, excluídas as vantagens de natureza individual.</w:t>
      </w:r>
    </w:p>
    <w:p w:rsidR="008F6F9D" w:rsidRPr="00027CA9" w:rsidRDefault="00027CA9" w:rsidP="001F5130">
      <w:pPr>
        <w:tabs>
          <w:tab w:val="left" w:pos="709"/>
        </w:tabs>
        <w:spacing w:after="0" w:line="240" w:lineRule="auto"/>
        <w:ind w:left="709"/>
        <w:jc w:val="both"/>
        <w:rPr>
          <w:rFonts w:ascii="Verdana" w:hAnsi="Verdana" w:cs="Calibri"/>
          <w:shd w:val="clear" w:color="auto" w:fill="FFFFFF"/>
        </w:rPr>
      </w:pPr>
      <w:r w:rsidRPr="00A26241">
        <w:rPr>
          <w:rFonts w:ascii="Verdana" w:hAnsi="Verdana" w:cs="Calibri"/>
          <w:b/>
          <w:shd w:val="clear" w:color="auto" w:fill="FFFFFF"/>
        </w:rPr>
        <w:t xml:space="preserve">§ </w:t>
      </w:r>
      <w:r>
        <w:rPr>
          <w:rFonts w:ascii="Verdana" w:hAnsi="Verdana" w:cs="Calibri"/>
          <w:b/>
          <w:shd w:val="clear" w:color="auto" w:fill="FFFFFF"/>
        </w:rPr>
        <w:t>4</w:t>
      </w:r>
      <w:r w:rsidRPr="00A26241">
        <w:rPr>
          <w:rFonts w:ascii="Verdana" w:hAnsi="Verdana" w:cs="Calibri"/>
          <w:b/>
          <w:shd w:val="clear" w:color="auto" w:fill="FFFFFF"/>
        </w:rPr>
        <w:t>º</w:t>
      </w:r>
      <w:proofErr w:type="gramStart"/>
      <w:r w:rsidRPr="00A26241">
        <w:rPr>
          <w:rFonts w:ascii="Verdana" w:hAnsi="Verdana" w:cs="Calibri"/>
          <w:b/>
          <w:shd w:val="clear" w:color="auto" w:fill="FFFFFF"/>
        </w:rPr>
        <w:t>.</w:t>
      </w:r>
      <w:r w:rsidRPr="00027CA9">
        <w:rPr>
          <w:rFonts w:ascii="Verdana" w:hAnsi="Verdana" w:cs="Calibri"/>
          <w:color w:val="333333"/>
          <w:shd w:val="clear" w:color="auto" w:fill="FFFFFF"/>
        </w:rPr>
        <w:t> O recrutamento do pessoal a ser contratado por tempo determinado será realizado mediante processo seletivo simplificado, conforme edital a ser publicado.</w:t>
      </w:r>
      <w:r w:rsidR="008F6F9D" w:rsidRPr="00027CA9">
        <w:rPr>
          <w:rFonts w:ascii="Verdana" w:hAnsi="Verdana"/>
        </w:rPr>
        <w:t>”</w:t>
      </w:r>
      <w:proofErr w:type="gramEnd"/>
    </w:p>
    <w:p w:rsidR="008D1B63" w:rsidRDefault="008D1B63" w:rsidP="001F5130">
      <w:pPr>
        <w:spacing w:after="0" w:line="240" w:lineRule="auto"/>
        <w:ind w:firstLine="709"/>
        <w:jc w:val="both"/>
        <w:rPr>
          <w:rFonts w:ascii="Verdana" w:hAnsi="Verdana"/>
          <w:b/>
          <w:bCs/>
        </w:rPr>
      </w:pPr>
    </w:p>
    <w:p w:rsidR="008D1B63" w:rsidRDefault="008D1B63" w:rsidP="001F5130">
      <w:pPr>
        <w:spacing w:after="0" w:line="240" w:lineRule="auto"/>
        <w:ind w:firstLine="70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Art. </w:t>
      </w:r>
      <w:r w:rsidR="008F6F9D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º</w:t>
      </w:r>
      <w:r w:rsidR="002963F3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Esta lei entra em vigor na data de sua publicação.</w:t>
      </w:r>
    </w:p>
    <w:p w:rsidR="008D1B63" w:rsidRDefault="008D1B63" w:rsidP="001F5130">
      <w:pPr>
        <w:spacing w:after="0" w:line="240" w:lineRule="auto"/>
        <w:ind w:firstLine="709"/>
        <w:jc w:val="both"/>
        <w:rPr>
          <w:rFonts w:ascii="Verdana" w:hAnsi="Verdana"/>
          <w:b/>
          <w:bCs/>
        </w:rPr>
      </w:pPr>
    </w:p>
    <w:p w:rsidR="008D1B63" w:rsidRDefault="008D1B63" w:rsidP="00EF67B9"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Carmo do Cajuru, </w:t>
      </w:r>
      <w:r w:rsidR="008F6F9D">
        <w:rPr>
          <w:rFonts w:ascii="Verdana" w:hAnsi="Verdana"/>
          <w:bCs/>
        </w:rPr>
        <w:t>19</w:t>
      </w:r>
      <w:r>
        <w:rPr>
          <w:rFonts w:ascii="Verdana" w:hAnsi="Verdana"/>
          <w:bCs/>
        </w:rPr>
        <w:t xml:space="preserve"> de </w:t>
      </w:r>
      <w:r w:rsidR="0020069C">
        <w:rPr>
          <w:rFonts w:ascii="Verdana" w:hAnsi="Verdana"/>
          <w:bCs/>
        </w:rPr>
        <w:t>fevereiro</w:t>
      </w:r>
      <w:r w:rsidR="002963F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de 20</w:t>
      </w:r>
      <w:r w:rsidR="002963F3">
        <w:rPr>
          <w:rFonts w:ascii="Verdana" w:hAnsi="Verdana"/>
          <w:bCs/>
        </w:rPr>
        <w:t>20</w:t>
      </w:r>
      <w:r>
        <w:rPr>
          <w:rFonts w:ascii="Verdana" w:hAnsi="Verdana"/>
          <w:bCs/>
        </w:rPr>
        <w:t>.</w:t>
      </w:r>
    </w:p>
    <w:p w:rsidR="001F5130" w:rsidRDefault="001F5130" w:rsidP="00EF67B9">
      <w:pPr>
        <w:spacing w:after="0" w:line="240" w:lineRule="auto"/>
        <w:jc w:val="center"/>
        <w:rPr>
          <w:rFonts w:ascii="Verdana" w:hAnsi="Verdana"/>
          <w:bCs/>
        </w:rPr>
      </w:pPr>
      <w:bookmarkStart w:id="0" w:name="_GoBack"/>
      <w:bookmarkEnd w:id="0"/>
    </w:p>
    <w:p w:rsidR="008D1B63" w:rsidRDefault="008D1B63" w:rsidP="00EF67B9">
      <w:pPr>
        <w:spacing w:after="0" w:line="240" w:lineRule="auto"/>
        <w:rPr>
          <w:rFonts w:ascii="Verdana" w:hAnsi="Verdana"/>
          <w:bCs/>
        </w:rPr>
      </w:pPr>
    </w:p>
    <w:p w:rsidR="002963F3" w:rsidRDefault="002963F3" w:rsidP="00EF67B9">
      <w:pPr>
        <w:spacing w:after="0" w:line="240" w:lineRule="auto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Edésio</w:t>
      </w:r>
      <w:proofErr w:type="spellEnd"/>
      <w:r>
        <w:rPr>
          <w:rFonts w:ascii="Verdana" w:hAnsi="Verdana"/>
          <w:b/>
          <w:bCs/>
        </w:rPr>
        <w:t xml:space="preserve"> Eustáquio Avelar                                </w:t>
      </w:r>
      <w:r w:rsidR="008D1B63">
        <w:rPr>
          <w:rFonts w:ascii="Verdana" w:hAnsi="Verdana"/>
          <w:b/>
          <w:bCs/>
        </w:rPr>
        <w:t>Adriano No</w:t>
      </w:r>
      <w:r>
        <w:rPr>
          <w:rFonts w:ascii="Verdana" w:hAnsi="Verdana"/>
          <w:b/>
          <w:bCs/>
        </w:rPr>
        <w:t>gueira da Fonseca</w:t>
      </w:r>
    </w:p>
    <w:p w:rsidR="002963F3" w:rsidRDefault="002963F3" w:rsidP="00EF67B9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</w:t>
      </w:r>
      <w:r w:rsidR="008D1B63">
        <w:rPr>
          <w:rFonts w:ascii="Verdana" w:hAnsi="Verdana"/>
          <w:b/>
          <w:bCs/>
        </w:rPr>
        <w:t>Presidente da Câmara</w:t>
      </w:r>
      <w:r w:rsidR="008D1B63">
        <w:rPr>
          <w:rFonts w:ascii="Verdana" w:hAnsi="Verdana"/>
          <w:b/>
          <w:bCs/>
        </w:rPr>
        <w:tab/>
        <w:t xml:space="preserve">        </w:t>
      </w:r>
      <w:r w:rsidR="008D1B63">
        <w:rPr>
          <w:rFonts w:ascii="Verdana" w:hAnsi="Verdana"/>
          <w:b/>
          <w:bCs/>
        </w:rPr>
        <w:tab/>
        <w:t xml:space="preserve">      </w:t>
      </w:r>
      <w:r>
        <w:rPr>
          <w:rFonts w:ascii="Verdana" w:hAnsi="Verdana"/>
          <w:b/>
          <w:bCs/>
        </w:rPr>
        <w:t xml:space="preserve">                 </w:t>
      </w:r>
      <w:r w:rsidR="008D1B63">
        <w:rPr>
          <w:rFonts w:ascii="Verdana" w:hAnsi="Verdana"/>
          <w:b/>
          <w:bCs/>
        </w:rPr>
        <w:t xml:space="preserve">      </w:t>
      </w:r>
      <w:r>
        <w:rPr>
          <w:rFonts w:ascii="Verdana" w:hAnsi="Verdana"/>
          <w:b/>
          <w:bCs/>
        </w:rPr>
        <w:t>1º Secretário</w:t>
      </w:r>
    </w:p>
    <w:p w:rsidR="008D1B63" w:rsidRDefault="008D1B63" w:rsidP="00EF67B9">
      <w:pPr>
        <w:spacing w:after="0" w:line="240" w:lineRule="auto"/>
        <w:rPr>
          <w:rFonts w:ascii="Verdana" w:hAnsi="Verdana"/>
          <w:b/>
          <w:bCs/>
        </w:rPr>
      </w:pPr>
    </w:p>
    <w:p w:rsidR="00096EA7" w:rsidRDefault="00096EA7" w:rsidP="00EF67B9">
      <w:pPr>
        <w:spacing w:after="0" w:line="240" w:lineRule="auto"/>
        <w:rPr>
          <w:rFonts w:ascii="Verdana" w:hAnsi="Verdana"/>
          <w:b/>
          <w:bCs/>
        </w:rPr>
      </w:pPr>
    </w:p>
    <w:p w:rsidR="008D1B63" w:rsidRDefault="008D1B63" w:rsidP="00EF67B9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Anjo dos </w:t>
      </w:r>
      <w:proofErr w:type="gramStart"/>
      <w:r>
        <w:rPr>
          <w:rFonts w:ascii="Verdana" w:hAnsi="Verdana"/>
          <w:b/>
          <w:bCs/>
        </w:rPr>
        <w:t>Santos Silva Gontijo</w:t>
      </w:r>
      <w:r w:rsidR="002963F3">
        <w:rPr>
          <w:rFonts w:ascii="Verdana" w:hAnsi="Verdana"/>
          <w:b/>
          <w:bCs/>
        </w:rPr>
        <w:t xml:space="preserve">                                     Geraldo Luiz Barbosa</w:t>
      </w:r>
      <w:proofErr w:type="gramEnd"/>
    </w:p>
    <w:p w:rsidR="002963F3" w:rsidRDefault="002963F3" w:rsidP="00EF67B9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Vice-Presidente da Câmara                                             2º Secretário</w:t>
      </w:r>
    </w:p>
    <w:p w:rsidR="002963F3" w:rsidRDefault="002963F3" w:rsidP="00EF67B9">
      <w:pPr>
        <w:spacing w:after="0" w:line="240" w:lineRule="auto"/>
        <w:rPr>
          <w:rFonts w:ascii="Verdana" w:hAnsi="Verdana"/>
          <w:b/>
          <w:bCs/>
        </w:rPr>
      </w:pPr>
    </w:p>
    <w:p w:rsidR="008D1B63" w:rsidRDefault="008D1B63" w:rsidP="00EF67B9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t>JUSTIFICATIVA</w:t>
      </w:r>
    </w:p>
    <w:p w:rsidR="008D1B63" w:rsidRDefault="008D1B63" w:rsidP="00EF67B9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:rsidR="008D1B63" w:rsidRDefault="008D1B63" w:rsidP="00EF67B9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:rsidR="008D1B63" w:rsidRDefault="008D1B63" w:rsidP="00EF67B9">
      <w:pPr>
        <w:spacing w:after="0" w:line="24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Carmo do Cajuru</w:t>
      </w:r>
      <w:r w:rsidR="002963F3">
        <w:rPr>
          <w:rFonts w:ascii="Verdana" w:hAnsi="Verdana" w:cs="Verdana"/>
        </w:rPr>
        <w:t>/MG</w:t>
      </w:r>
      <w:r>
        <w:rPr>
          <w:rFonts w:ascii="Verdana" w:hAnsi="Verdana" w:cs="Verdana"/>
        </w:rPr>
        <w:t xml:space="preserve">, </w:t>
      </w:r>
      <w:r w:rsidR="00A26241">
        <w:rPr>
          <w:rFonts w:ascii="Verdana" w:hAnsi="Verdana" w:cs="Verdana"/>
        </w:rPr>
        <w:t>19</w:t>
      </w:r>
      <w:r>
        <w:rPr>
          <w:rFonts w:ascii="Verdana" w:hAnsi="Verdana" w:cs="Verdana"/>
        </w:rPr>
        <w:t xml:space="preserve"> de </w:t>
      </w:r>
      <w:r w:rsidR="0020069C">
        <w:rPr>
          <w:rFonts w:ascii="Verdana" w:hAnsi="Verdana" w:cs="Verdana"/>
        </w:rPr>
        <w:t>fevereiro</w:t>
      </w:r>
      <w:r>
        <w:rPr>
          <w:rFonts w:ascii="Verdana" w:hAnsi="Verdana" w:cs="Verdana"/>
        </w:rPr>
        <w:t xml:space="preserve"> de 20</w:t>
      </w:r>
      <w:r w:rsidR="002963F3">
        <w:rPr>
          <w:rFonts w:ascii="Verdana" w:hAnsi="Verdana" w:cs="Verdana"/>
        </w:rPr>
        <w:t>20</w:t>
      </w:r>
      <w:r>
        <w:rPr>
          <w:rFonts w:ascii="Verdana" w:hAnsi="Verdana" w:cs="Verdana"/>
        </w:rPr>
        <w:t>.</w:t>
      </w:r>
    </w:p>
    <w:p w:rsidR="008D1B63" w:rsidRDefault="008D1B63" w:rsidP="00EF67B9">
      <w:pPr>
        <w:spacing w:after="0" w:line="240" w:lineRule="auto"/>
        <w:jc w:val="both"/>
        <w:rPr>
          <w:rFonts w:ascii="Verdana" w:hAnsi="Verdana" w:cs="Verdana"/>
        </w:rPr>
      </w:pPr>
    </w:p>
    <w:p w:rsidR="008D1B63" w:rsidRDefault="008D1B63" w:rsidP="00EF67B9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:rsidR="008D1B63" w:rsidRDefault="008D1B63" w:rsidP="00EF67B9">
      <w:pPr>
        <w:spacing w:after="0" w:line="240" w:lineRule="auto"/>
        <w:jc w:val="both"/>
        <w:rPr>
          <w:rFonts w:ascii="Verdana" w:hAnsi="Verdana" w:cs="Verdana"/>
        </w:rPr>
      </w:pPr>
    </w:p>
    <w:p w:rsidR="008D1B63" w:rsidRDefault="008D1B63" w:rsidP="00EF67B9">
      <w:pPr>
        <w:spacing w:after="0" w:line="240" w:lineRule="auto"/>
        <w:ind w:firstLine="1080"/>
        <w:jc w:val="both"/>
        <w:rPr>
          <w:rStyle w:val="Fontepargpadro1"/>
        </w:rPr>
      </w:pPr>
      <w:r>
        <w:rPr>
          <w:rStyle w:val="Fontepargpadro1"/>
          <w:rFonts w:ascii="Verdana" w:hAnsi="Verdana" w:cs="Verdana"/>
        </w:rPr>
        <w:t xml:space="preserve">Os Vereadores componentes da Mesa Diretora desta Ilustre Casa Legislativa têm a honra de apresentar a Vossas Excelências, para a apreciação dessa egrégia Casa, o Projeto de Lei Complementar anexo, que </w:t>
      </w:r>
      <w:r>
        <w:rPr>
          <w:rStyle w:val="Fontepargpadro1"/>
          <w:rFonts w:ascii="Verdana" w:hAnsi="Verdana" w:cs="Verdana"/>
          <w:iCs/>
        </w:rPr>
        <w:t>“</w:t>
      </w:r>
      <w:r w:rsidR="00E0454D">
        <w:rPr>
          <w:rStyle w:val="Fontepargpadro1"/>
          <w:rFonts w:ascii="Verdana" w:hAnsi="Verdana" w:cs="Verdana"/>
          <w:iCs/>
        </w:rPr>
        <w:t>Altera</w:t>
      </w:r>
      <w:r>
        <w:rPr>
          <w:rFonts w:ascii="Verdana" w:hAnsi="Verdana"/>
          <w:bCs/>
        </w:rPr>
        <w:t xml:space="preserve"> o Plano de Cargos, Carreira e Vencimentos do Poder Legislativo Municipal</w:t>
      </w:r>
      <w:r>
        <w:rPr>
          <w:rStyle w:val="Fontepargpadro1"/>
          <w:rFonts w:ascii="Verdana" w:hAnsi="Verdana" w:cs="Verdana"/>
          <w:iCs/>
        </w:rPr>
        <w:t>”</w:t>
      </w:r>
      <w:r>
        <w:rPr>
          <w:rStyle w:val="Fontepargpadro1"/>
          <w:rFonts w:ascii="Verdana" w:hAnsi="Verdana" w:cs="Verdana"/>
        </w:rPr>
        <w:t>.</w:t>
      </w:r>
    </w:p>
    <w:p w:rsidR="008D1B63" w:rsidRDefault="008D1B63" w:rsidP="00EF67B9">
      <w:pPr>
        <w:spacing w:after="0" w:line="240" w:lineRule="auto"/>
        <w:ind w:firstLine="1080"/>
        <w:jc w:val="both"/>
      </w:pPr>
    </w:p>
    <w:p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 presente projeto de lei complementar tem por objetivo </w:t>
      </w:r>
      <w:r w:rsidR="00E0454D">
        <w:rPr>
          <w:rFonts w:ascii="Verdana" w:hAnsi="Verdana" w:cs="Verdana"/>
        </w:rPr>
        <w:t>alterar</w:t>
      </w:r>
      <w:r>
        <w:rPr>
          <w:rFonts w:ascii="Verdana" w:hAnsi="Verdana" w:cs="Verdana"/>
        </w:rPr>
        <w:t xml:space="preserve"> o plano de cargos, carreira e vencimentos do Poder Legislativo Municipal, para </w:t>
      </w:r>
      <w:r w:rsidR="00A26241">
        <w:rPr>
          <w:rFonts w:ascii="Verdana" w:hAnsi="Verdana" w:cs="Verdana"/>
        </w:rPr>
        <w:t xml:space="preserve">prever a possibilidade de </w:t>
      </w:r>
      <w:r w:rsidR="00A26241">
        <w:rPr>
          <w:rFonts w:ascii="Verdana" w:hAnsi="Verdana"/>
        </w:rPr>
        <w:t>c</w:t>
      </w:r>
      <w:r w:rsidR="00A26241" w:rsidRPr="008F6F9D">
        <w:rPr>
          <w:rFonts w:ascii="Verdana" w:hAnsi="Verdana" w:cs="Arial"/>
          <w:color w:val="000000"/>
          <w:shd w:val="clear" w:color="auto" w:fill="FFFFFF"/>
        </w:rPr>
        <w:t>ontratação por tempo determinado para atender a necessidade temporária de excepcional interesse público</w:t>
      </w:r>
      <w:r w:rsidR="00A26241">
        <w:rPr>
          <w:rFonts w:ascii="Verdana" w:hAnsi="Verdana" w:cs="Arial"/>
          <w:color w:val="000000"/>
          <w:shd w:val="clear" w:color="auto" w:fill="FFFFFF"/>
        </w:rPr>
        <w:t>, quando o servidor efetivo estiver</w:t>
      </w:r>
      <w:r w:rsidR="00A26241" w:rsidRPr="008F6F9D">
        <w:rPr>
          <w:rFonts w:ascii="Verdana" w:hAnsi="Verdana" w:cs="Arial"/>
        </w:rPr>
        <w:t xml:space="preserve"> </w:t>
      </w:r>
      <w:r w:rsidR="00A26241">
        <w:rPr>
          <w:rFonts w:ascii="Verdana" w:hAnsi="Verdana" w:cs="Arial"/>
        </w:rPr>
        <w:t>gozando de quaisquer das licenças prev</w:t>
      </w:r>
      <w:r w:rsidR="00A26241" w:rsidRPr="008F6F9D">
        <w:rPr>
          <w:rFonts w:ascii="Verdana" w:hAnsi="Verdana" w:cs="Arial"/>
        </w:rPr>
        <w:t xml:space="preserve">istas no Estatuto dos Servidores Públicos do Município de Carmo do Cajuru </w:t>
      </w:r>
      <w:r w:rsidR="00027CA9">
        <w:rPr>
          <w:rFonts w:ascii="Verdana" w:hAnsi="Verdana" w:cs="Arial"/>
        </w:rPr>
        <w:t>pelo período de</w:t>
      </w:r>
      <w:r w:rsidR="00A26241" w:rsidRPr="008F6F9D">
        <w:rPr>
          <w:rFonts w:ascii="Verdana" w:hAnsi="Verdana" w:cs="Arial"/>
        </w:rPr>
        <w:t xml:space="preserve"> </w:t>
      </w:r>
      <w:r w:rsidR="00027CA9">
        <w:rPr>
          <w:rFonts w:ascii="Verdana" w:hAnsi="Verdana" w:cs="Arial"/>
        </w:rPr>
        <w:t>30</w:t>
      </w:r>
      <w:r w:rsidR="00A26241" w:rsidRPr="008F6F9D">
        <w:rPr>
          <w:rFonts w:ascii="Verdana" w:hAnsi="Verdana" w:cs="Arial"/>
        </w:rPr>
        <w:t xml:space="preserve"> (</w:t>
      </w:r>
      <w:r w:rsidR="00027CA9">
        <w:rPr>
          <w:rFonts w:ascii="Verdana" w:hAnsi="Verdana" w:cs="Arial"/>
        </w:rPr>
        <w:t>trinta</w:t>
      </w:r>
      <w:r w:rsidR="00A26241" w:rsidRPr="008F6F9D">
        <w:rPr>
          <w:rFonts w:ascii="Verdana" w:hAnsi="Verdana" w:cs="Arial"/>
        </w:rPr>
        <w:t>) dias</w:t>
      </w:r>
      <w:r w:rsidR="00027CA9">
        <w:rPr>
          <w:rFonts w:ascii="Verdana" w:hAnsi="Verdana" w:cs="Arial"/>
        </w:rPr>
        <w:t xml:space="preserve"> ou mais</w:t>
      </w:r>
      <w:r w:rsidR="00A26241" w:rsidRPr="008F6F9D">
        <w:rPr>
          <w:rFonts w:ascii="Verdana" w:hAnsi="Verdana" w:cs="Arial"/>
        </w:rPr>
        <w:t>,</w:t>
      </w:r>
      <w:r w:rsidR="00027CA9" w:rsidRPr="008F6F9D">
        <w:rPr>
          <w:rFonts w:ascii="Verdana" w:hAnsi="Verdana" w:cs="Arial"/>
        </w:rPr>
        <w:t xml:space="preserve"> ou gozando </w:t>
      </w:r>
      <w:r w:rsidR="00027CA9">
        <w:rPr>
          <w:rFonts w:ascii="Verdana" w:hAnsi="Verdana" w:cs="Arial"/>
        </w:rPr>
        <w:t xml:space="preserve">de férias pelo mesmo período, ou ainda </w:t>
      </w:r>
      <w:r w:rsidR="00027CA9" w:rsidRPr="008F6F9D">
        <w:rPr>
          <w:rFonts w:ascii="Verdana" w:hAnsi="Verdana" w:cs="Arial"/>
        </w:rPr>
        <w:t>férias-prêmio</w:t>
      </w:r>
      <w:r w:rsidR="00A26241">
        <w:rPr>
          <w:rFonts w:ascii="Verdana" w:hAnsi="Verdana" w:cs="Arial"/>
        </w:rPr>
        <w:t xml:space="preserve">, nos </w:t>
      </w:r>
      <w:r w:rsidR="00A26241">
        <w:rPr>
          <w:rFonts w:ascii="Verdana" w:hAnsi="Verdana"/>
        </w:rPr>
        <w:t>termos do inciso IX do art. 37 da Constituição Federal</w:t>
      </w:r>
      <w:r>
        <w:rPr>
          <w:rFonts w:ascii="Verdana" w:hAnsi="Verdana" w:cs="Verdana"/>
        </w:rPr>
        <w:t>.</w:t>
      </w:r>
      <w:r w:rsidR="00A26241">
        <w:rPr>
          <w:rFonts w:ascii="Verdana" w:hAnsi="Verdana" w:cs="Verdana"/>
        </w:rPr>
        <w:t xml:space="preserve"> Esclarecemos que esta contratação se dará somente </w:t>
      </w:r>
      <w:r w:rsidR="00A26241">
        <w:rPr>
          <w:rFonts w:ascii="Verdana" w:hAnsi="Verdana"/>
        </w:rPr>
        <w:t>pelo tempo de afastamento do servidor efetivo.</w:t>
      </w:r>
    </w:p>
    <w:p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solicitamos a apreciação deste projeto de lei complementar por esta egrégia Casa Legislativa.</w:t>
      </w:r>
    </w:p>
    <w:p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renovamos a Vossas Excelências protestos de elevada estima e distinta consideração.</w:t>
      </w:r>
    </w:p>
    <w:p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8D1B63" w:rsidRDefault="008D1B63" w:rsidP="00EF67B9">
      <w:pPr>
        <w:spacing w:after="0" w:line="240" w:lineRule="auto"/>
        <w:jc w:val="both"/>
        <w:rPr>
          <w:rFonts w:ascii="Verdana" w:hAnsi="Verdana" w:cs="Verdana"/>
        </w:rPr>
      </w:pPr>
    </w:p>
    <w:p w:rsidR="008D1B63" w:rsidRDefault="008D1B63" w:rsidP="00EF67B9">
      <w:pPr>
        <w:spacing w:after="0" w:line="240" w:lineRule="auto"/>
        <w:jc w:val="both"/>
        <w:rPr>
          <w:rFonts w:ascii="Verdana" w:hAnsi="Verdana" w:cs="Verdana"/>
        </w:rPr>
      </w:pPr>
    </w:p>
    <w:p w:rsidR="008D1B63" w:rsidRDefault="008D1B63" w:rsidP="00EF67B9">
      <w:pPr>
        <w:spacing w:after="0" w:line="240" w:lineRule="auto"/>
        <w:rPr>
          <w:rFonts w:ascii="Verdana" w:hAnsi="Verdana"/>
        </w:rPr>
      </w:pPr>
    </w:p>
    <w:p w:rsidR="002963F3" w:rsidRDefault="002963F3" w:rsidP="00EF67B9">
      <w:pPr>
        <w:spacing w:after="0" w:line="240" w:lineRule="auto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Edésio</w:t>
      </w:r>
      <w:proofErr w:type="spellEnd"/>
      <w:r>
        <w:rPr>
          <w:rFonts w:ascii="Verdana" w:hAnsi="Verdana"/>
          <w:b/>
          <w:bCs/>
        </w:rPr>
        <w:t xml:space="preserve"> Eustáquio Avelar                                Adriano Nogueira da Fonseca</w:t>
      </w:r>
    </w:p>
    <w:p w:rsidR="002963F3" w:rsidRDefault="002963F3" w:rsidP="00EF67B9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Presidente da Câmara</w:t>
      </w:r>
      <w:r>
        <w:rPr>
          <w:rFonts w:ascii="Verdana" w:hAnsi="Verdana"/>
          <w:b/>
          <w:bCs/>
        </w:rPr>
        <w:tab/>
        <w:t xml:space="preserve">        </w:t>
      </w:r>
      <w:r>
        <w:rPr>
          <w:rFonts w:ascii="Verdana" w:hAnsi="Verdana"/>
          <w:b/>
          <w:bCs/>
        </w:rPr>
        <w:tab/>
        <w:t xml:space="preserve">                             1º Secretário</w:t>
      </w:r>
    </w:p>
    <w:p w:rsidR="002963F3" w:rsidRDefault="002963F3" w:rsidP="00EF67B9">
      <w:pPr>
        <w:spacing w:after="0" w:line="240" w:lineRule="auto"/>
        <w:rPr>
          <w:rFonts w:ascii="Verdana" w:hAnsi="Verdana"/>
          <w:b/>
          <w:bCs/>
        </w:rPr>
      </w:pPr>
    </w:p>
    <w:p w:rsidR="002963F3" w:rsidRDefault="002963F3" w:rsidP="00EF67B9">
      <w:pPr>
        <w:spacing w:after="0" w:line="240" w:lineRule="auto"/>
        <w:rPr>
          <w:rFonts w:ascii="Verdana" w:hAnsi="Verdana"/>
          <w:b/>
          <w:bCs/>
        </w:rPr>
      </w:pPr>
    </w:p>
    <w:p w:rsidR="002963F3" w:rsidRDefault="002963F3" w:rsidP="00EF67B9">
      <w:pPr>
        <w:spacing w:after="0" w:line="240" w:lineRule="auto"/>
        <w:rPr>
          <w:rFonts w:ascii="Verdana" w:hAnsi="Verdana"/>
          <w:b/>
          <w:bCs/>
        </w:rPr>
      </w:pPr>
    </w:p>
    <w:p w:rsidR="002963F3" w:rsidRDefault="002963F3" w:rsidP="00EF67B9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Anjo dos </w:t>
      </w:r>
      <w:proofErr w:type="gramStart"/>
      <w:r>
        <w:rPr>
          <w:rFonts w:ascii="Verdana" w:hAnsi="Verdana"/>
          <w:b/>
          <w:bCs/>
        </w:rPr>
        <w:t>Santos Silva Gontijo                                     Geraldo Luiz Barbosa</w:t>
      </w:r>
      <w:proofErr w:type="gramEnd"/>
    </w:p>
    <w:p w:rsidR="002963F3" w:rsidRDefault="002963F3" w:rsidP="00EF67B9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Vice-Presidente da Câmara                                             2º Secretário</w:t>
      </w:r>
    </w:p>
    <w:sectPr w:rsidR="002963F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A9" w:rsidRDefault="00027CA9" w:rsidP="00724934">
      <w:r>
        <w:separator/>
      </w:r>
    </w:p>
  </w:endnote>
  <w:endnote w:type="continuationSeparator" w:id="0">
    <w:p w:rsidR="00027CA9" w:rsidRDefault="00027CA9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A9" w:rsidRDefault="00027CA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9B8F2AF" wp14:editId="1742C97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A9" w:rsidRDefault="00027CA9" w:rsidP="00724934">
      <w:r>
        <w:separator/>
      </w:r>
    </w:p>
  </w:footnote>
  <w:footnote w:type="continuationSeparator" w:id="0">
    <w:p w:rsidR="00027CA9" w:rsidRDefault="00027CA9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A9" w:rsidRDefault="00027C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73B76C" wp14:editId="22509D8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27CA9"/>
    <w:rsid w:val="00050364"/>
    <w:rsid w:val="00096EA7"/>
    <w:rsid w:val="001B51DE"/>
    <w:rsid w:val="001F5130"/>
    <w:rsid w:val="0020069C"/>
    <w:rsid w:val="002963F3"/>
    <w:rsid w:val="002E671C"/>
    <w:rsid w:val="00343220"/>
    <w:rsid w:val="003552D7"/>
    <w:rsid w:val="003B3D92"/>
    <w:rsid w:val="00425EED"/>
    <w:rsid w:val="00493058"/>
    <w:rsid w:val="004C45AB"/>
    <w:rsid w:val="004E68A6"/>
    <w:rsid w:val="004F42F7"/>
    <w:rsid w:val="005273E2"/>
    <w:rsid w:val="00724934"/>
    <w:rsid w:val="00803E28"/>
    <w:rsid w:val="00867973"/>
    <w:rsid w:val="008D1B63"/>
    <w:rsid w:val="008F6F9D"/>
    <w:rsid w:val="00935D61"/>
    <w:rsid w:val="009713FB"/>
    <w:rsid w:val="00A26241"/>
    <w:rsid w:val="00B00821"/>
    <w:rsid w:val="00BB5C2A"/>
    <w:rsid w:val="00CF5C1B"/>
    <w:rsid w:val="00E016E8"/>
    <w:rsid w:val="00E0454D"/>
    <w:rsid w:val="00ED1CA8"/>
    <w:rsid w:val="00EF67B9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B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1B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1B63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rsid w:val="008D1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B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1B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1B63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rsid w:val="008D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</cp:lastModifiedBy>
  <cp:revision>5</cp:revision>
  <cp:lastPrinted>2020-02-19T13:25:00Z</cp:lastPrinted>
  <dcterms:created xsi:type="dcterms:W3CDTF">2020-02-19T12:44:00Z</dcterms:created>
  <dcterms:modified xsi:type="dcterms:W3CDTF">2020-02-19T13:28:00Z</dcterms:modified>
</cp:coreProperties>
</file>