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3E2D" w:rsidP="00CB3E2D" w:rsidRDefault="00CB3E2D" w14:paraId="6E15C828" w14:textId="179121EE">
      <w:pPr>
        <w:pStyle w:val="Ttulo"/>
        <w:rPr>
          <w:sz w:val="32"/>
          <w:szCs w:val="32"/>
        </w:rPr>
      </w:pPr>
      <w:r w:rsidRPr="3E1FAAA0" w:rsidR="00CB3E2D">
        <w:rPr>
          <w:sz w:val="32"/>
          <w:szCs w:val="32"/>
        </w:rPr>
        <w:t>PORTARIA N</w:t>
      </w:r>
      <w:r w:rsidRPr="3E1FAAA0" w:rsidR="00CB3E2D">
        <w:rPr>
          <w:rFonts w:ascii="Symbol" w:hAnsi="Symbol" w:eastAsia="Symbol" w:cs="Symbol"/>
          <w:sz w:val="32"/>
          <w:szCs w:val="32"/>
        </w:rPr>
        <w:t>°</w:t>
      </w:r>
      <w:r w:rsidRPr="3E1FAAA0" w:rsidR="00CB3E2D">
        <w:rPr>
          <w:sz w:val="32"/>
          <w:szCs w:val="32"/>
        </w:rPr>
        <w:t xml:space="preserve"> 0</w:t>
      </w:r>
      <w:r w:rsidRPr="3E1FAAA0" w:rsidR="184F82C9">
        <w:rPr>
          <w:sz w:val="32"/>
          <w:szCs w:val="32"/>
        </w:rPr>
        <w:t>1</w:t>
      </w:r>
      <w:r w:rsidRPr="3E1FAAA0" w:rsidR="17BA3A85">
        <w:rPr>
          <w:sz w:val="32"/>
          <w:szCs w:val="32"/>
        </w:rPr>
        <w:t>7</w:t>
      </w:r>
      <w:r w:rsidRPr="3E1FAAA0" w:rsidR="00CB3E2D">
        <w:rPr>
          <w:sz w:val="32"/>
          <w:szCs w:val="32"/>
        </w:rPr>
        <w:t>/20</w:t>
      </w:r>
      <w:r w:rsidRPr="3E1FAAA0" w:rsidR="00BE63FC">
        <w:rPr>
          <w:sz w:val="32"/>
          <w:szCs w:val="32"/>
        </w:rPr>
        <w:t>2</w:t>
      </w:r>
      <w:r w:rsidRPr="3E1FAAA0" w:rsidR="19758C16">
        <w:rPr>
          <w:sz w:val="32"/>
          <w:szCs w:val="32"/>
        </w:rPr>
        <w:t>4</w:t>
      </w:r>
    </w:p>
    <w:p w:rsidR="00CB3E2D" w:rsidP="00CB3E2D" w:rsidRDefault="00CB3E2D" w14:paraId="54ACA383" w14:textId="77777777">
      <w:pPr>
        <w:pStyle w:val="Recuodecorpodetexto"/>
        <w:rPr>
          <w:rFonts w:ascii="Verdana" w:hAnsi="Verdana"/>
          <w:sz w:val="20"/>
          <w:szCs w:val="20"/>
        </w:rPr>
      </w:pPr>
    </w:p>
    <w:p w:rsidRPr="00CB3E2D" w:rsidR="00CB3E2D" w:rsidP="3E1FAAA0" w:rsidRDefault="00CB3E2D" w14:paraId="7E09B187" w14:textId="560EAD7D">
      <w:pPr>
        <w:pStyle w:val="Recuodecorpodetexto"/>
        <w:ind w:left="5529"/>
        <w:jc w:val="both"/>
        <w:rPr>
          <w:rFonts w:ascii="Verdana" w:hAnsi="Verdana"/>
          <w:b w:val="1"/>
          <w:bCs w:val="1"/>
          <w:i w:val="1"/>
          <w:iCs w:val="1"/>
          <w:sz w:val="20"/>
          <w:szCs w:val="20"/>
        </w:rPr>
      </w:pPr>
      <w:r w:rsidRPr="3E1FAAA0" w:rsidR="3BC3E74C">
        <w:rPr>
          <w:rFonts w:ascii="Verdana" w:hAnsi="Verdana"/>
          <w:b w:val="1"/>
          <w:bCs w:val="1"/>
          <w:i w:val="1"/>
          <w:iCs w:val="1"/>
          <w:sz w:val="20"/>
          <w:szCs w:val="20"/>
        </w:rPr>
        <w:t>Revoga Processo Seletivo</w:t>
      </w:r>
      <w:r w:rsidRPr="3E1FAAA0" w:rsidR="582360D8">
        <w:rPr>
          <w:rFonts w:ascii="Verdana" w:hAnsi="Verdana"/>
          <w:b w:val="1"/>
          <w:bCs w:val="1"/>
          <w:i w:val="1"/>
          <w:iCs w:val="1"/>
          <w:sz w:val="20"/>
          <w:szCs w:val="20"/>
        </w:rPr>
        <w:t xml:space="preserve"> Simplificado</w:t>
      </w:r>
      <w:r w:rsidRPr="3E1FAAA0" w:rsidR="00CB3E2D">
        <w:rPr>
          <w:rFonts w:ascii="Verdana" w:hAnsi="Verdana"/>
          <w:b w:val="1"/>
          <w:bCs w:val="1"/>
          <w:i w:val="1"/>
          <w:iCs w:val="1"/>
          <w:sz w:val="20"/>
          <w:szCs w:val="20"/>
        </w:rPr>
        <w:t>.</w:t>
      </w:r>
    </w:p>
    <w:p w:rsidR="00CB3E2D" w:rsidP="00CB3E2D" w:rsidRDefault="00CB3E2D" w14:paraId="54EC792F" w14:textId="77777777">
      <w:pPr>
        <w:pStyle w:val="Recuodecorpodetexto"/>
        <w:rPr>
          <w:szCs w:val="20"/>
        </w:rPr>
      </w:pPr>
    </w:p>
    <w:p w:rsidR="00CB3E2D" w:rsidP="00CB3E2D" w:rsidRDefault="00CB3E2D" w14:paraId="0EF1E4B5" w14:textId="77777777">
      <w:pPr>
        <w:pStyle w:val="Recuodecorpodetexto"/>
        <w:rPr>
          <w:szCs w:val="24"/>
        </w:rPr>
      </w:pPr>
    </w:p>
    <w:p w:rsidRPr="00ED6FFB" w:rsidR="00CB3E2D" w:rsidP="3E1FAAA0" w:rsidRDefault="00CB3E2D" w14:paraId="70DFA50E" w14:textId="0C46CED8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i w:val="1"/>
          <w:iCs w:val="1"/>
        </w:rPr>
      </w:pPr>
      <w:r>
        <w:rPr>
          <w:rFonts w:ascii="Verdana" w:hAnsi="Verdana"/>
          <w:i/>
          <w:iCs/>
        </w:rPr>
        <w:tab/>
      </w:r>
      <w:r w:rsidRPr="3E1FAAA0" w:rsidR="00CB3E2D">
        <w:rPr>
          <w:rFonts w:ascii="Verdana" w:hAnsi="Verdana"/>
          <w:i w:val="1"/>
          <w:iCs w:val="1"/>
        </w:rPr>
        <w:t xml:space="preserve">O Presidente da Câmara Municipal de Carmo do Cajuru, Estado de Minas Gerais, no uso de suas atribuições legais que lhes conferem a Lei Orgânica Municipal </w:t>
      </w:r>
      <w:r w:rsidRPr="3E1FAAA0" w:rsidR="00CB3E2D">
        <w:rPr>
          <w:rFonts w:ascii="Verdana" w:hAnsi="Verdana"/>
          <w:i w:val="1"/>
          <w:iCs w:val="1"/>
        </w:rPr>
        <w:t>e o Regimento Interno</w:t>
      </w:r>
      <w:r w:rsidRPr="3E1FAAA0" w:rsidR="00ED6FFB">
        <w:rPr>
          <w:rFonts w:ascii="Verdana" w:hAnsi="Verdana"/>
          <w:i w:val="1"/>
          <w:iCs w:val="1"/>
        </w:rPr>
        <w:t xml:space="preserve"> da Câmara Municipal</w:t>
      </w:r>
      <w:r w:rsidRPr="3E1FAAA0" w:rsidR="00CB3E2D">
        <w:rPr>
          <w:rFonts w:ascii="Verdana" w:hAnsi="Verdana"/>
          <w:i w:val="1"/>
          <w:iCs w:val="1"/>
        </w:rPr>
        <w:t xml:space="preserve">, </w:t>
      </w:r>
      <w:r w:rsidRPr="3E1FAAA0" w:rsidR="71F45ED3">
        <w:rPr>
          <w:rFonts w:ascii="Verdana" w:hAnsi="Verdana"/>
          <w:i w:val="1"/>
          <w:iCs w:val="1"/>
        </w:rPr>
        <w:t xml:space="preserve">e considerando a necessidade de revogar o processo seletivo simplificado cuja </w:t>
      </w:r>
      <w:r w:rsidRPr="3E1FAAA0" w:rsidR="71F45ED3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Comissão Especial para desenvolvimento e acompanhamento</w:t>
      </w:r>
      <w:r w:rsidRPr="3E1FAAA0" w:rsidR="71F45ED3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t-BR"/>
        </w:rPr>
        <w:t xml:space="preserve"> foi nomeada pela Portaria nº</w:t>
      </w:r>
      <w:r w:rsidRPr="3E1FAAA0" w:rsidR="785AF537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t-BR"/>
        </w:rPr>
        <w:t xml:space="preserve"> 008/2024, desta Câmara Municipal, devido </w:t>
      </w:r>
      <w:r w:rsidRPr="3E1FAAA0" w:rsidR="01EDBA41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t-BR"/>
        </w:rPr>
        <w:t>a um</w:t>
      </w:r>
      <w:r w:rsidRPr="3E1FAAA0" w:rsidR="785AF537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t-BR"/>
        </w:rPr>
        <w:t xml:space="preserve"> problema técnico </w:t>
      </w:r>
      <w:r w:rsidRPr="3E1FAAA0" w:rsidR="0FEBB69E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t-BR"/>
        </w:rPr>
        <w:t xml:space="preserve">no script de inscrição </w:t>
      </w:r>
      <w:r w:rsidRPr="3E1FAAA0" w:rsidR="785AF537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t-BR"/>
        </w:rPr>
        <w:t xml:space="preserve">ocorrido no site da Câmara </w:t>
      </w:r>
      <w:r w:rsidRPr="3E1FAAA0" w:rsidR="785AF537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t-BR"/>
        </w:rPr>
        <w:t>Municipal</w:t>
      </w:r>
      <w:r w:rsidRPr="3E1FAAA0" w:rsidR="7B8723DC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t-BR"/>
        </w:rPr>
        <w:t>, conforme consta de documento entregue pela empresa responsável junto à Câmara Municipal</w:t>
      </w:r>
      <w:r w:rsidRPr="3E1FAAA0" w:rsidR="00CB3E2D">
        <w:rPr>
          <w:rFonts w:ascii="Verdana" w:hAnsi="Verdana"/>
          <w:i w:val="1"/>
          <w:iCs w:val="1"/>
        </w:rPr>
        <w:t xml:space="preserve">, </w:t>
      </w:r>
      <w:r w:rsidRPr="3E1FAAA0" w:rsidR="00CB3E2D">
        <w:rPr>
          <w:rFonts w:ascii="Verdana" w:hAnsi="Verdana"/>
          <w:b w:val="1"/>
          <w:bCs w:val="1"/>
          <w:i w:val="1"/>
          <w:iCs w:val="1"/>
        </w:rPr>
        <w:t>RESOLVE:</w:t>
      </w:r>
    </w:p>
    <w:p w:rsidRPr="00CB3E2D" w:rsidR="00ED6FFB" w:rsidP="00CB3E2D" w:rsidRDefault="00ED6FFB" w14:paraId="4ECBF7DB" w14:textId="77777777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Pr="00CB3E2D" w:rsidR="00CB3E2D" w:rsidP="1E0EC959" w:rsidRDefault="00CB3E2D" w14:paraId="01F06A73" w14:textId="29B7EEA8">
      <w:pPr>
        <w:pStyle w:val="Corpodetexto"/>
        <w:spacing w:after="0" w:line="240" w:lineRule="auto"/>
        <w:jc w:val="both"/>
        <w:rPr>
          <w:rFonts w:ascii="Verdana" w:hAnsi="Verdana"/>
        </w:rPr>
      </w:pPr>
      <w:r w:rsidRPr="00CB3E2D">
        <w:rPr>
          <w:rFonts w:ascii="Verdana" w:hAnsi="Verdana"/>
          <w:b/>
          <w:bCs/>
        </w:rPr>
        <w:tab/>
      </w:r>
      <w:r w:rsidRPr="00CB3E2D" w:rsidR="00CB3E2D">
        <w:rPr>
          <w:rFonts w:ascii="Verdana" w:hAnsi="Verdana"/>
          <w:b w:val="1"/>
          <w:bCs w:val="1"/>
        </w:rPr>
        <w:t>Art. 1</w:t>
      </w:r>
      <w:r w:rsidRPr="00CB3E2D" w:rsidR="00370DD6">
        <w:rPr>
          <w:rFonts w:ascii="Verdana" w:hAnsi="Verdana"/>
          <w:b w:val="1"/>
          <w:bCs w:val="1"/>
        </w:rPr>
        <w:t>º</w:t>
      </w:r>
      <w:r w:rsidR="00ED6FFB">
        <w:rPr>
          <w:rFonts w:ascii="Verdana" w:hAnsi="Verdana"/>
          <w:b w:val="1"/>
          <w:bCs w:val="1"/>
        </w:rPr>
        <w:t>.</w:t>
      </w:r>
      <w:r w:rsidRPr="00CB3E2D" w:rsidR="00CB3E2D">
        <w:rPr>
          <w:rFonts w:ascii="Verdana" w:hAnsi="Verdana"/>
          <w:b w:val="1"/>
          <w:bCs w:val="1"/>
        </w:rPr>
        <w:t xml:space="preserve"> </w:t>
      </w:r>
      <w:r w:rsidRPr="1E0EC959" w:rsidR="00CB3E2D">
        <w:rPr>
          <w:rFonts w:ascii="Verdana" w:hAnsi="Verdana"/>
        </w:rPr>
        <w:t xml:space="preserve">O Poder Legislativo de Carmo do Cajuru, Estado de Minas Gerais, </w:t>
      </w:r>
      <w:r w:rsidRPr="1E0EC959" w:rsidR="61402CD9">
        <w:rPr>
          <w:rFonts w:ascii="Verdana" w:hAnsi="Verdana"/>
        </w:rPr>
        <w:t xml:space="preserve">revoga a Processo Seletivo Simplificado a que se refere a</w:t>
      </w:r>
      <w:r w:rsidRPr="3E1FAAA0" w:rsidR="61402CD9">
        <w:rPr>
          <w:rFonts w:ascii="Verdana" w:hAnsi="Verdana"/>
          <w:i w:val="0"/>
          <w:iCs w:val="0"/>
        </w:rPr>
        <w:t xml:space="preserve"> </w:t>
      </w:r>
      <w:r w:rsidRPr="3E1FAAA0" w:rsidR="61402CD9">
        <w:rPr>
          <w:rFonts w:ascii="Verdana" w:hAnsi="Verdana" w:eastAsia="Verdana" w:cs="Verdana"/>
          <w:i w:val="0"/>
          <w:iCs w:val="0"/>
          <w:noProof w:val="0"/>
          <w:sz w:val="22"/>
          <w:szCs w:val="22"/>
          <w:lang w:val="pt-BR"/>
        </w:rPr>
        <w:t>Portaria nº 008/2024, desta Câmara Municipal</w:t>
      </w:r>
      <w:r w:rsidRPr="1E0EC959" w:rsidR="00CB3E2D">
        <w:rPr>
          <w:rFonts w:ascii="Verdana" w:hAnsi="Verdana"/>
        </w:rPr>
        <w:t>.</w:t>
      </w:r>
    </w:p>
    <w:p w:rsidRPr="00CB3E2D" w:rsidR="00CB3E2D" w:rsidP="00370DD6" w:rsidRDefault="00CB3E2D" w14:paraId="7F3061BD" w14:textId="77777777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:rsidRPr="00CB3E2D" w:rsidR="00CB3E2D" w:rsidP="3E1FAAA0" w:rsidRDefault="00CB3E2D" w14:paraId="7E22970E" w14:textId="4CFFCDBD">
      <w:pPr>
        <w:pStyle w:val="Corpodetexto"/>
        <w:spacing w:after="0" w:line="240" w:lineRule="auto"/>
        <w:jc w:val="both"/>
        <w:rPr>
          <w:rFonts w:ascii="Verdana" w:hAnsi="Verdana"/>
        </w:rPr>
      </w:pPr>
      <w:r w:rsidRPr="00CB3E2D">
        <w:rPr>
          <w:rFonts w:ascii="Verdana" w:hAnsi="Verdana"/>
          <w:bCs/>
        </w:rPr>
        <w:tab/>
      </w:r>
      <w:r w:rsidRPr="00CB3E2D" w:rsidR="00CB3E2D">
        <w:rPr>
          <w:rFonts w:ascii="Verdana" w:hAnsi="Verdana"/>
          <w:b w:val="1"/>
          <w:bCs w:val="1"/>
        </w:rPr>
        <w:t>Art. 2º</w:t>
      </w:r>
      <w:r w:rsidR="00ED6FFB">
        <w:rPr>
          <w:rFonts w:ascii="Verdana" w:hAnsi="Verdana"/>
          <w:b w:val="1"/>
          <w:bCs w:val="1"/>
        </w:rPr>
        <w:t>.</w:t>
      </w:r>
      <w:r w:rsidRPr="3E1FAAA0" w:rsidR="00CB3E2D">
        <w:rPr>
          <w:rFonts w:ascii="Verdana" w:hAnsi="Verdana"/>
          <w:b w:val="0"/>
          <w:bCs w:val="0"/>
        </w:rPr>
        <w:t xml:space="preserve"> </w:t>
      </w:r>
      <w:r w:rsidRPr="3E1FAAA0" w:rsidR="197E7BA7">
        <w:rPr>
          <w:rFonts w:ascii="Verdana" w:hAnsi="Verdana"/>
          <w:b w:val="0"/>
          <w:bCs w:val="0"/>
        </w:rPr>
        <w:t xml:space="preserve">Deverá ser publicado o ato desta revogação em todos os meios a que de seu a publicação d</w:t>
      </w:r>
      <w:r w:rsidRPr="3E1FAAA0" w:rsidR="197E7BA7">
        <w:rPr>
          <w:rFonts w:ascii="Verdana" w:hAnsi="Verdana"/>
          <w:b w:val="0"/>
          <w:bCs w:val="0"/>
        </w:rPr>
        <w:t xml:space="preserve">o</w:t>
      </w:r>
      <w:r w:rsidRPr="3E1FAAA0" w:rsidR="197E7BA7">
        <w:rPr>
          <w:rFonts w:ascii="Verdana" w:hAnsi="Verdana"/>
          <w:b w:val="0"/>
          <w:bCs w:val="0"/>
        </w:rPr>
        <w:t xml:space="preserve"> processo seletivo simplificado.</w:t>
      </w:r>
    </w:p>
    <w:p w:rsidRPr="00CB3E2D" w:rsidR="00CB3E2D" w:rsidP="00370DD6" w:rsidRDefault="00CB3E2D" w14:paraId="1009ED8C" w14:textId="77777777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:rsidRPr="00CB3E2D" w:rsidR="00CB3E2D" w:rsidP="00370DD6" w:rsidRDefault="00CB3E2D" w14:paraId="53B6028D" w14:textId="58E0D35B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3E1FAAA0" w:rsidR="00CB3E2D">
        <w:rPr>
          <w:rFonts w:ascii="Verdana" w:hAnsi="Verdana"/>
          <w:b w:val="1"/>
          <w:bCs w:val="1"/>
        </w:rPr>
        <w:t xml:space="preserve">Art. </w:t>
      </w:r>
      <w:r w:rsidRPr="3E1FAAA0" w:rsidR="4732610F">
        <w:rPr>
          <w:rFonts w:ascii="Verdana" w:hAnsi="Verdana"/>
          <w:b w:val="1"/>
          <w:bCs w:val="1"/>
        </w:rPr>
        <w:t>3</w:t>
      </w:r>
      <w:r w:rsidRPr="3E1FAAA0" w:rsidR="00CB3E2D">
        <w:rPr>
          <w:rFonts w:ascii="Verdana" w:hAnsi="Verdana"/>
          <w:b w:val="1"/>
          <w:bCs w:val="1"/>
        </w:rPr>
        <w:t>º</w:t>
      </w:r>
      <w:r w:rsidRPr="3E1FAAA0" w:rsidR="00ED6FFB">
        <w:rPr>
          <w:rFonts w:ascii="Verdana" w:hAnsi="Verdana"/>
          <w:b w:val="1"/>
          <w:bCs w:val="1"/>
        </w:rPr>
        <w:t>.</w:t>
      </w:r>
      <w:r w:rsidRPr="3E1FAAA0" w:rsidR="00CB3E2D">
        <w:rPr>
          <w:rFonts w:ascii="Verdana" w:hAnsi="Verdana"/>
        </w:rPr>
        <w:t xml:space="preserve"> Esta portaria entra em vigor na data de sua publicação.</w:t>
      </w:r>
    </w:p>
    <w:p w:rsidRPr="00CB3E2D" w:rsidR="00CB3E2D" w:rsidP="00370DD6" w:rsidRDefault="00CB3E2D" w14:paraId="088CBA16" w14:textId="77777777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</w:p>
    <w:p w:rsidRPr="00CB3E2D" w:rsidR="00CB3E2D" w:rsidP="00370DD6" w:rsidRDefault="00CB3E2D" w14:paraId="19CB8FD2" w14:textId="77777777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:rsidR="00CB3E2D" w:rsidP="1E0EC959" w:rsidRDefault="00CB3E2D" w14:paraId="31593D1D" w14:textId="7FFA3469">
      <w:pPr>
        <w:spacing w:after="0" w:line="240" w:lineRule="auto"/>
        <w:jc w:val="center"/>
        <w:rPr>
          <w:rFonts w:ascii="Verdana" w:hAnsi="Verdana"/>
        </w:rPr>
      </w:pPr>
      <w:r w:rsidRPr="46884975" w:rsidR="00CB3E2D">
        <w:rPr>
          <w:rFonts w:ascii="Verdana" w:hAnsi="Verdana"/>
        </w:rPr>
        <w:t xml:space="preserve">Carmo do Cajuru, </w:t>
      </w:r>
      <w:r w:rsidRPr="46884975" w:rsidR="29E77C70">
        <w:rPr>
          <w:rFonts w:ascii="Verdana" w:hAnsi="Verdana"/>
        </w:rPr>
        <w:t>07</w:t>
      </w:r>
      <w:r w:rsidRPr="46884975" w:rsidR="00CB3E2D">
        <w:rPr>
          <w:rFonts w:ascii="Verdana" w:hAnsi="Verdana"/>
        </w:rPr>
        <w:t xml:space="preserve"> de </w:t>
      </w:r>
      <w:r w:rsidRPr="46884975" w:rsidR="7496D36E">
        <w:rPr>
          <w:rFonts w:ascii="Verdana" w:hAnsi="Verdana"/>
        </w:rPr>
        <w:t>fevereiro</w:t>
      </w:r>
      <w:r w:rsidRPr="46884975" w:rsidR="74C71052">
        <w:rPr>
          <w:rFonts w:ascii="Verdana" w:hAnsi="Verdana"/>
        </w:rPr>
        <w:t xml:space="preserve"> </w:t>
      </w:r>
      <w:r w:rsidRPr="46884975" w:rsidR="00CB3E2D">
        <w:rPr>
          <w:rFonts w:ascii="Verdana" w:hAnsi="Verdana"/>
        </w:rPr>
        <w:t>de 20</w:t>
      </w:r>
      <w:r w:rsidRPr="46884975" w:rsidR="00BE63FC">
        <w:rPr>
          <w:rFonts w:ascii="Verdana" w:hAnsi="Verdana"/>
        </w:rPr>
        <w:t>2</w:t>
      </w:r>
      <w:r w:rsidRPr="46884975" w:rsidR="43B111F6">
        <w:rPr>
          <w:rFonts w:ascii="Verdana" w:hAnsi="Verdana"/>
        </w:rPr>
        <w:t>4</w:t>
      </w:r>
      <w:r w:rsidRPr="46884975" w:rsidR="00CB3E2D">
        <w:rPr>
          <w:rFonts w:ascii="Verdana" w:hAnsi="Verdana"/>
        </w:rPr>
        <w:t>.</w:t>
      </w:r>
    </w:p>
    <w:p w:rsidRPr="00CB3E2D" w:rsidR="008A3EE5" w:rsidP="00370DD6" w:rsidRDefault="008A3EE5" w14:paraId="6455D355" w14:textId="77777777">
      <w:pPr>
        <w:tabs>
          <w:tab w:val="left" w:pos="-180"/>
        </w:tabs>
        <w:spacing w:after="0" w:line="240" w:lineRule="auto"/>
        <w:jc w:val="center"/>
        <w:rPr>
          <w:rFonts w:ascii="Verdana" w:hAnsi="Verdana"/>
        </w:rPr>
      </w:pPr>
    </w:p>
    <w:p w:rsidRPr="00CB3E2D" w:rsidR="00CB3E2D" w:rsidP="00CB3E2D" w:rsidRDefault="00CB3E2D" w14:paraId="478A427F" w14:textId="77777777">
      <w:pPr>
        <w:tabs>
          <w:tab w:val="left" w:pos="-180"/>
        </w:tabs>
        <w:spacing w:after="0" w:line="360" w:lineRule="auto"/>
        <w:jc w:val="center"/>
        <w:rPr>
          <w:rFonts w:ascii="Verdana" w:hAnsi="Verdana"/>
        </w:rPr>
      </w:pPr>
    </w:p>
    <w:p w:rsidR="00CB3E2D" w:rsidP="00CB3E2D" w:rsidRDefault="00CB3E2D" w14:paraId="1E25EE7C" w14:textId="77777777">
      <w:pPr>
        <w:tabs>
          <w:tab w:val="left" w:pos="-180"/>
        </w:tabs>
        <w:spacing w:after="0"/>
        <w:jc w:val="center"/>
        <w:rPr>
          <w:rFonts w:ascii="Verdana" w:hAnsi="Verdana"/>
        </w:rPr>
      </w:pPr>
    </w:p>
    <w:p w:rsidRPr="000B76C3" w:rsidR="00D54827" w:rsidP="00D54827" w:rsidRDefault="008A3EE5" w14:paraId="1CDFB446" w14:textId="7F35223B">
      <w:pPr>
        <w:spacing w:after="120" w:line="360" w:lineRule="auto"/>
        <w:rPr>
          <w:rFonts w:ascii="Verdana" w:hAnsi="Verdana"/>
          <w:b w:val="1"/>
          <w:bCs w:val="1"/>
        </w:rPr>
      </w:pPr>
      <w:r w:rsidRPr="1E0EC959" w:rsidR="7704690A">
        <w:rPr>
          <w:rFonts w:ascii="Verdana" w:hAnsi="Verdana"/>
          <w:b w:val="1"/>
          <w:bCs w:val="1"/>
        </w:rPr>
        <w:t>Sérgio</w:t>
      </w:r>
      <w:r w:rsidRPr="1E0EC959" w:rsidR="008A3EE5">
        <w:rPr>
          <w:rFonts w:ascii="Verdana" w:hAnsi="Verdana"/>
          <w:b w:val="1"/>
          <w:bCs w:val="1"/>
        </w:rPr>
        <w:t xml:space="preserve"> Alves </w:t>
      </w:r>
      <w:r w:rsidRPr="1E0EC959" w:rsidR="719335D2">
        <w:rPr>
          <w:rFonts w:ascii="Verdana" w:hAnsi="Verdana"/>
          <w:b w:val="1"/>
          <w:bCs w:val="1"/>
        </w:rPr>
        <w:t>Quirino</w:t>
      </w:r>
      <w:r w:rsidRPr="1E0EC959" w:rsidR="008A3EE5">
        <w:rPr>
          <w:rFonts w:ascii="Verdana" w:hAnsi="Verdana"/>
          <w:b w:val="1"/>
          <w:bCs w:val="1"/>
        </w:rPr>
        <w:t xml:space="preserve"> </w:t>
      </w:r>
      <w:r w:rsidRPr="1E0EC959" w:rsidR="008A3EE5">
        <w:rPr>
          <w:rFonts w:ascii="Verdana" w:hAnsi="Verdana"/>
          <w:b w:val="1"/>
          <w:bCs w:val="1"/>
        </w:rPr>
        <w:t xml:space="preserve">                                      </w:t>
      </w:r>
      <w:r w:rsidRPr="1E0EC959" w:rsidR="00D54827">
        <w:rPr>
          <w:rFonts w:ascii="Verdana" w:hAnsi="Verdana"/>
          <w:b w:val="1"/>
          <w:bCs w:val="1"/>
        </w:rPr>
        <w:t>Sebastião de Faria Gomes</w:t>
      </w:r>
    </w:p>
    <w:p w:rsidRPr="000B76C3" w:rsidR="00D54827" w:rsidP="00D54827" w:rsidRDefault="00D54827" w14:paraId="4D13A8E9" w14:textId="5BEF5C00">
      <w:pPr>
        <w:spacing w:after="120" w:line="36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Presidente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Pr="000B76C3" w:rsidR="00D54827" w:rsidSect="00D54827">
      <w:headerReference w:type="default" r:id="rId6"/>
      <w:footerReference w:type="default" r:id="rId7"/>
      <w:pgSz w:w="11906" w:h="16838" w:orient="portrait" w:code="9"/>
      <w:pgMar w:top="794" w:right="1134" w:bottom="79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0821" w:rsidP="00724934" w:rsidRDefault="00B00821" w14:paraId="750D36EB" w14:textId="77777777">
      <w:r>
        <w:separator/>
      </w:r>
    </w:p>
  </w:endnote>
  <w:endnote w:type="continuationSeparator" w:id="0">
    <w:p w:rsidR="00B00821" w:rsidP="00724934" w:rsidRDefault="00B00821" w14:paraId="138777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2E4482E2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93CBB3" wp14:editId="684BF4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0821" w:rsidP="00724934" w:rsidRDefault="00B00821" w14:paraId="36753991" w14:textId="77777777">
      <w:r>
        <w:separator/>
      </w:r>
    </w:p>
  </w:footnote>
  <w:footnote w:type="continuationSeparator" w:id="0">
    <w:p w:rsidR="00B00821" w:rsidP="00724934" w:rsidRDefault="00B00821" w14:paraId="6C8AC15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52AF95A1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597F35" wp14:editId="2B71FA1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2E671C"/>
    <w:rsid w:val="00370DD6"/>
    <w:rsid w:val="004F42F7"/>
    <w:rsid w:val="00724934"/>
    <w:rsid w:val="00803E28"/>
    <w:rsid w:val="00833D47"/>
    <w:rsid w:val="008A3EE5"/>
    <w:rsid w:val="009E1110"/>
    <w:rsid w:val="00B00821"/>
    <w:rsid w:val="00B916E6"/>
    <w:rsid w:val="00BE63FC"/>
    <w:rsid w:val="00CB3E2D"/>
    <w:rsid w:val="00D54827"/>
    <w:rsid w:val="00E73000"/>
    <w:rsid w:val="00ED1CA8"/>
    <w:rsid w:val="00ED6FFB"/>
    <w:rsid w:val="00F3769C"/>
    <w:rsid w:val="00F451D6"/>
    <w:rsid w:val="00F62421"/>
    <w:rsid w:val="00FC1132"/>
    <w:rsid w:val="00FD0306"/>
    <w:rsid w:val="01EDBA41"/>
    <w:rsid w:val="0FEBB69E"/>
    <w:rsid w:val="11CFED03"/>
    <w:rsid w:val="12CC16B2"/>
    <w:rsid w:val="17BA3A85"/>
    <w:rsid w:val="184F82C9"/>
    <w:rsid w:val="19758C16"/>
    <w:rsid w:val="197E7BA7"/>
    <w:rsid w:val="1BDDB0B4"/>
    <w:rsid w:val="1D798115"/>
    <w:rsid w:val="1E0EC959"/>
    <w:rsid w:val="1F0AD23B"/>
    <w:rsid w:val="1F9EECB0"/>
    <w:rsid w:val="241339EC"/>
    <w:rsid w:val="272850E1"/>
    <w:rsid w:val="28C42142"/>
    <w:rsid w:val="28CD6F5D"/>
    <w:rsid w:val="28EAB561"/>
    <w:rsid w:val="29E77C70"/>
    <w:rsid w:val="2BFBC204"/>
    <w:rsid w:val="2D979265"/>
    <w:rsid w:val="2E8367D2"/>
    <w:rsid w:val="3BC3E74C"/>
    <w:rsid w:val="3E1FAAA0"/>
    <w:rsid w:val="43B111F6"/>
    <w:rsid w:val="46884975"/>
    <w:rsid w:val="4732610F"/>
    <w:rsid w:val="482F330B"/>
    <w:rsid w:val="499842C8"/>
    <w:rsid w:val="4D02A42E"/>
    <w:rsid w:val="4F1BC366"/>
    <w:rsid w:val="503A44F0"/>
    <w:rsid w:val="5047B0AB"/>
    <w:rsid w:val="54C2C384"/>
    <w:rsid w:val="582360D8"/>
    <w:rsid w:val="5E47E6B4"/>
    <w:rsid w:val="5F53DA59"/>
    <w:rsid w:val="61402CD9"/>
    <w:rsid w:val="65A9163A"/>
    <w:rsid w:val="68E5CBEC"/>
    <w:rsid w:val="719335D2"/>
    <w:rsid w:val="71F45ED3"/>
    <w:rsid w:val="7496D36E"/>
    <w:rsid w:val="74C71052"/>
    <w:rsid w:val="768ECAD5"/>
    <w:rsid w:val="7704690A"/>
    <w:rsid w:val="785AF537"/>
    <w:rsid w:val="79D57E57"/>
    <w:rsid w:val="7B6C16CD"/>
    <w:rsid w:val="7B8723DC"/>
    <w:rsid w:val="7C729EEA"/>
    <w:rsid w:val="7D07E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A9F355"/>
  <w15:docId w15:val="{715E24BB-174E-41B5-B2AA-18B2D7B3B5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3E2D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CB3E2D"/>
    <w:rPr>
      <w:rFonts w:ascii="Calibri" w:hAnsi="Calibri" w:eastAsia="Calibri" w:cs="Times New Roman"/>
      <w:sz w:val="22"/>
    </w:rPr>
  </w:style>
  <w:style w:type="paragraph" w:styleId="Ttulo">
    <w:name w:val="Title"/>
    <w:basedOn w:val="Normal"/>
    <w:link w:val="TtuloChar"/>
    <w:qFormat/>
    <w:rsid w:val="00CB3E2D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character" w:styleId="TtuloChar" w:customStyle="1">
    <w:name w:val="Título Char"/>
    <w:basedOn w:val="Fontepargpadro"/>
    <w:link w:val="Ttulo"/>
    <w:rsid w:val="00CB3E2D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8</revision>
  <lastPrinted>2023-05-31T13:29:00.0000000Z</lastPrinted>
  <dcterms:created xsi:type="dcterms:W3CDTF">2023-05-31T13:18:00.0000000Z</dcterms:created>
  <dcterms:modified xsi:type="dcterms:W3CDTF">2024-02-07T13:21:44.5111586Z</dcterms:modified>
</coreProperties>
</file>