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1</w:t>
      </w:r>
      <w:r>
        <w:rPr>
          <w:rFonts w:eastAsia="Times New Roman" w:ascii="Times New Roman" w:hAnsi="Times New Roman"/>
          <w:b/>
          <w:lang w:eastAsia="pt-BR"/>
        </w:rPr>
        <w:t>3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1</w:t>
      </w:r>
      <w:r>
        <w:rPr>
          <w:rFonts w:eastAsia="Times New Roman" w:ascii="Times New Roman" w:hAnsi="Times New Roman"/>
          <w:b/>
          <w:lang w:eastAsia="pt-BR"/>
        </w:rPr>
        <w:t>1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a Lei 14.133/2021, resolve HOMOLOGAR e ADJUDICAR o PROCESSO LICITATÓRIO nº 1</w:t>
      </w:r>
      <w:r>
        <w:rPr>
          <w:rFonts w:eastAsia="Times New Roman" w:ascii="Times New Roman" w:hAnsi="Times New Roman"/>
          <w:lang w:eastAsia="pt-BR"/>
        </w:rPr>
        <w:t>3</w:t>
      </w:r>
      <w:r>
        <w:rPr>
          <w:rFonts w:eastAsia="Times New Roman" w:ascii="Times New Roman" w:hAnsi="Times New Roman"/>
          <w:lang w:eastAsia="pt-BR"/>
        </w:rPr>
        <w:t>/2022, DISPENSA nº 1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 xml:space="preserve">/2022, OBJETO: </w:t>
      </w:r>
      <w:r>
        <w:rPr>
          <w:rFonts w:eastAsia="Times New Roman" w:ascii="Times New Roman" w:hAnsi="Times New Roman"/>
          <w:lang w:eastAsia="pt-BR"/>
        </w:rPr>
        <w:t>reforma de cadeiras</w:t>
      </w:r>
      <w:r>
        <w:rPr>
          <w:rFonts w:eastAsia="Times New Roman" w:ascii="Times New Roman" w:hAnsi="Times New Roman"/>
          <w:lang w:eastAsia="pt-BR"/>
        </w:rPr>
        <w:t xml:space="preserve">. Aprovo os procedimentos realizados para a contratação da licitante </w:t>
      </w:r>
      <w:r>
        <w:rPr>
          <w:rFonts w:eastAsia="Times New Roman" w:ascii="Times New Roman" w:hAnsi="Times New Roman"/>
          <w:lang w:eastAsia="pt-BR"/>
        </w:rPr>
        <w:t>Gontijo</w:t>
      </w:r>
      <w:r>
        <w:rPr>
          <w:rFonts w:eastAsia="Arial" w:cs="Arial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 xml:space="preserve">(CNPJ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07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.1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13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.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754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/0001-0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5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)</w:t>
      </w:r>
      <w:r>
        <w:rPr>
          <w:rFonts w:eastAsia="Times New Roman" w:ascii="Times New Roman" w:hAnsi="Times New Roman"/>
          <w:lang w:eastAsia="pt-BR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Carmo do Cajuru, </w:t>
      </w:r>
      <w:r>
        <w:rPr>
          <w:rFonts w:eastAsia="Times New Roman" w:ascii="Times New Roman" w:hAnsi="Times New Roman"/>
          <w:lang w:eastAsia="pt-BR"/>
        </w:rPr>
        <w:t>02</w:t>
      </w:r>
      <w:r>
        <w:rPr>
          <w:rFonts w:eastAsia="Times New Roman" w:ascii="Times New Roman" w:hAnsi="Times New Roman"/>
          <w:lang w:eastAsia="pt-BR"/>
        </w:rPr>
        <w:t xml:space="preserve"> de </w:t>
      </w:r>
      <w:r>
        <w:rPr>
          <w:rFonts w:eastAsia="Times New Roman" w:ascii="Times New Roman" w:hAnsi="Times New Roman"/>
          <w:lang w:eastAsia="pt-BR"/>
        </w:rPr>
        <w:t>março</w:t>
      </w:r>
      <w:r>
        <w:rPr>
          <w:rFonts w:eastAsia="Times New Roman" w:ascii="Times New Roman" w:hAnsi="Times New Roman"/>
          <w:lang w:eastAsia="pt-BR"/>
        </w:rPr>
        <w:t xml:space="preserve">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LibreOffice/7.2.3.2$Windows_X86_64 LibreOffice_project/d166454616c1632304285822f9c83ce2e660fd92</Application>
  <AppVersion>15.0000</AppVersion>
  <Pages>1</Pages>
  <Words>89</Words>
  <Characters>497</Characters>
  <CharactersWithSpaces>580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2022-01-11T12:16:00Z</cp:lastPrinted>
  <dcterms:modified xsi:type="dcterms:W3CDTF">2022-03-02T13:52:07Z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