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080D6DCC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B93BEE">
        <w:rPr>
          <w:rFonts w:ascii="Verdana" w:hAnsi="Verdana"/>
          <w:b/>
          <w:bCs/>
          <w:sz w:val="24"/>
          <w:szCs w:val="24"/>
        </w:rPr>
        <w:t>7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F041C7F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10 de novembro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03A39494" w14:textId="1BC8F4AA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Digníssimo </w:t>
      </w:r>
      <w:r w:rsidR="00B93BEE">
        <w:rPr>
          <w:rFonts w:ascii="Verdana" w:hAnsi="Verdana"/>
          <w:sz w:val="24"/>
          <w:szCs w:val="24"/>
        </w:rPr>
        <w:t>Delegado de Polícia Civil</w:t>
      </w:r>
      <w:r>
        <w:rPr>
          <w:rFonts w:ascii="Verdana" w:hAnsi="Verdana"/>
          <w:sz w:val="24"/>
          <w:szCs w:val="24"/>
        </w:rPr>
        <w:t>,</w:t>
      </w:r>
    </w:p>
    <w:p w14:paraId="3587B55A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convidá-la para participar de uma reunião que ocorrerá na sede da Câmara Municipal no próximo dia 16 de novembro (terça-feira), às 16:00 horas, cujo assunto a ser debatido sobre Segurança Pública no município.</w:t>
      </w:r>
    </w:p>
    <w:p w14:paraId="1EB8FF0C" w14:textId="7C27E10A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dará, uma vez que foi solicitada pelo</w:t>
      </w:r>
      <w:r w:rsidR="00B93BE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Vereador</w:t>
      </w:r>
      <w:r w:rsidR="00B93BEE">
        <w:rPr>
          <w:rFonts w:ascii="Verdana" w:hAnsi="Verdana"/>
          <w:sz w:val="24"/>
          <w:szCs w:val="24"/>
        </w:rPr>
        <w:t>es</w:t>
      </w:r>
      <w:r>
        <w:rPr>
          <w:rFonts w:ascii="Verdana" w:hAnsi="Verdana"/>
          <w:sz w:val="24"/>
          <w:szCs w:val="24"/>
        </w:rPr>
        <w:t xml:space="preserve"> Ricardo da Fonseca</w:t>
      </w:r>
      <w:r w:rsidR="00B93BEE">
        <w:rPr>
          <w:rFonts w:ascii="Verdana" w:hAnsi="Verdana"/>
          <w:sz w:val="24"/>
          <w:szCs w:val="24"/>
        </w:rPr>
        <w:t xml:space="preserve"> e Bruno Alves</w:t>
      </w:r>
      <w:r>
        <w:rPr>
          <w:rFonts w:ascii="Verdana" w:hAnsi="Verdana"/>
          <w:sz w:val="24"/>
          <w:szCs w:val="24"/>
        </w:rPr>
        <w:t>, de forma informal.</w:t>
      </w:r>
    </w:p>
    <w:p w14:paraId="3A1D4168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será gravada e transmitida nas redes sociais da Câmara Municipal em tempo real.</w:t>
      </w:r>
    </w:p>
    <w:p w14:paraId="0F6308A7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0D9E153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77777777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48AB0955" w14:textId="170AAB45" w:rsidR="000456FA" w:rsidRDefault="000456FA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Sr.</w:t>
      </w:r>
    </w:p>
    <w:p w14:paraId="5AEA284D" w14:textId="77777777" w:rsidR="00B93BEE" w:rsidRDefault="00B93BEE" w:rsidP="000456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B93BEE">
        <w:rPr>
          <w:rFonts w:ascii="Verdana" w:hAnsi="Verdana"/>
          <w:b/>
          <w:bCs/>
          <w:sz w:val="24"/>
          <w:szCs w:val="24"/>
        </w:rPr>
        <w:t>Weslley Amaral de Castro</w:t>
      </w:r>
      <w:r w:rsidRPr="00B93BEE">
        <w:rPr>
          <w:rFonts w:ascii="Verdana" w:hAnsi="Verdana"/>
          <w:b/>
          <w:bCs/>
          <w:sz w:val="24"/>
          <w:szCs w:val="24"/>
        </w:rPr>
        <w:t xml:space="preserve"> </w:t>
      </w:r>
    </w:p>
    <w:p w14:paraId="0919BD58" w14:textId="77777777" w:rsidR="00B93BEE" w:rsidRDefault="00B93BEE" w:rsidP="00B93BE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Delegado de Polícia Civil</w:t>
      </w:r>
    </w:p>
    <w:p w14:paraId="54C241C0" w14:textId="7F8AC0F7" w:rsidR="007900F8" w:rsidRPr="00457FD6" w:rsidRDefault="000456FA" w:rsidP="00B93BEE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7900F8" w:rsidRPr="00457FD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333B12A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A347E5"/>
    <w:rsid w:val="00A77A5D"/>
    <w:rsid w:val="00AB3905"/>
    <w:rsid w:val="00AB54AA"/>
    <w:rsid w:val="00B00821"/>
    <w:rsid w:val="00B93BEE"/>
    <w:rsid w:val="00B970C5"/>
    <w:rsid w:val="00C34E12"/>
    <w:rsid w:val="00E254AE"/>
    <w:rsid w:val="00E347AC"/>
    <w:rsid w:val="00E703F6"/>
    <w:rsid w:val="00ED1CA8"/>
    <w:rsid w:val="00F2426B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2</cp:revision>
  <cp:lastPrinted>2021-11-10T12:46:00Z</cp:lastPrinted>
  <dcterms:created xsi:type="dcterms:W3CDTF">2021-11-10T12:47:00Z</dcterms:created>
  <dcterms:modified xsi:type="dcterms:W3CDTF">2021-11-10T12:47:00Z</dcterms:modified>
</cp:coreProperties>
</file>