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A6B6" w14:textId="0681F1CD" w:rsidR="001E63FA" w:rsidRPr="008B66D7" w:rsidRDefault="001E63FA" w:rsidP="001E63F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04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ABRIL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2FE663EB" w14:textId="77777777" w:rsidR="001E63FA" w:rsidRPr="008B66D7" w:rsidRDefault="001E63FA" w:rsidP="001E63F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493F302" w14:textId="4A089163" w:rsidR="001E63FA" w:rsidRPr="008B66D7" w:rsidRDefault="001E63FA" w:rsidP="001E63F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O Presidente determinou ao 1º Secretário que procedesse a leitura das indicações apresentadas pelos Vereadores, bem como das correspondências recebidas e expedidas pelo Poder Legislativo, o que se cumpriu.</w:t>
      </w:r>
      <w:r>
        <w:rPr>
          <w:rFonts w:ascii="Verdana" w:hAnsi="Verdana"/>
          <w:sz w:val="22"/>
          <w:szCs w:val="22"/>
        </w:rPr>
        <w:t xml:space="preserve"> Em seguida, o Presidente convidou ao Sr. Fabiano Aparecido para fazer o uso da tribuna, o que se cumpriu conforme gravação de áudio e vídeo. Após a fala do tribuno, o Presidente concedeu a palavra aos Vereadores para comentários sobre a fala do tribuno, havendo manifestações dos Vereadores Ricardo da Fonseca, Anthony Alves, Geraldo Luiz e da Vereadora Débora Nogueira, conforme gravação em áudio e vídeo.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</w:t>
      </w:r>
      <w:r>
        <w:rPr>
          <w:rFonts w:ascii="Verdana" w:hAnsi="Verdana"/>
          <w:sz w:val="22"/>
          <w:szCs w:val="22"/>
        </w:rPr>
        <w:t xml:space="preserve">primeira e segunda </w:t>
      </w:r>
      <w:r w:rsidRPr="008B66D7">
        <w:rPr>
          <w:rFonts w:ascii="Verdana" w:hAnsi="Verdana"/>
          <w:sz w:val="22"/>
          <w:szCs w:val="22"/>
        </w:rPr>
        <w:t xml:space="preserve">discussão e </w:t>
      </w:r>
      <w:r>
        <w:rPr>
          <w:rFonts w:ascii="Verdana" w:hAnsi="Verdana"/>
          <w:sz w:val="22"/>
          <w:szCs w:val="22"/>
        </w:rPr>
        <w:t xml:space="preserve">votação o </w:t>
      </w:r>
      <w:r w:rsidRPr="0076603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 xml:space="preserve">16/2023 </w:t>
      </w:r>
      <w:r>
        <w:rPr>
          <w:rFonts w:ascii="Verdana" w:hAnsi="Verdana"/>
          <w:sz w:val="22"/>
          <w:szCs w:val="22"/>
        </w:rPr>
        <w:t xml:space="preserve">e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 e votação os </w:t>
      </w:r>
      <w:r>
        <w:rPr>
          <w:rFonts w:ascii="Verdana" w:hAnsi="Verdana"/>
          <w:b/>
          <w:bCs/>
          <w:sz w:val="22"/>
          <w:szCs w:val="22"/>
        </w:rPr>
        <w:t>Projetos de Lei Nº 13 e 14/2023</w:t>
      </w:r>
      <w:r w:rsidR="006A4CCD">
        <w:rPr>
          <w:rFonts w:ascii="Verdana" w:hAnsi="Verdana"/>
          <w:b/>
          <w:bCs/>
          <w:sz w:val="22"/>
          <w:szCs w:val="22"/>
        </w:rPr>
        <w:t xml:space="preserve">, </w:t>
      </w:r>
      <w:r w:rsidR="006A4CCD" w:rsidRPr="006A4CCD">
        <w:rPr>
          <w:rFonts w:ascii="Verdana" w:hAnsi="Verdana"/>
          <w:sz w:val="22"/>
          <w:szCs w:val="22"/>
        </w:rPr>
        <w:t>e em única</w:t>
      </w:r>
      <w:r w:rsidR="006A4CCD">
        <w:rPr>
          <w:rFonts w:ascii="Verdana" w:hAnsi="Verdana"/>
          <w:sz w:val="22"/>
          <w:szCs w:val="22"/>
        </w:rPr>
        <w:t xml:space="preserve"> discussão e votação os </w:t>
      </w:r>
      <w:r w:rsidR="006A4CCD" w:rsidRPr="006A4CCD">
        <w:rPr>
          <w:rFonts w:ascii="Verdana" w:hAnsi="Verdana"/>
          <w:b/>
          <w:bCs/>
          <w:sz w:val="22"/>
          <w:szCs w:val="22"/>
        </w:rPr>
        <w:t>Requerimentos Nº 18 e 19/2023</w:t>
      </w:r>
      <w:r w:rsidR="006A4CCD">
        <w:rPr>
          <w:rFonts w:ascii="Verdana" w:hAnsi="Verdana"/>
          <w:sz w:val="22"/>
          <w:szCs w:val="22"/>
        </w:rPr>
        <w:t xml:space="preserve"> e as </w:t>
      </w:r>
      <w:r w:rsidR="006A4CCD" w:rsidRPr="006A4CCD">
        <w:rPr>
          <w:rFonts w:ascii="Verdana" w:hAnsi="Verdana"/>
          <w:b/>
          <w:bCs/>
          <w:sz w:val="22"/>
          <w:szCs w:val="22"/>
        </w:rPr>
        <w:t>Moções Nº 01 e 02/2023</w:t>
      </w:r>
      <w:r>
        <w:rPr>
          <w:rFonts w:ascii="Verdana" w:hAnsi="Verdana"/>
          <w:sz w:val="22"/>
          <w:szCs w:val="22"/>
        </w:rPr>
        <w:t xml:space="preserve">. Em seguida, o Presidente </w:t>
      </w:r>
      <w:r>
        <w:rPr>
          <w:rFonts w:ascii="Verdana" w:hAnsi="Verdana"/>
          <w:sz w:val="22"/>
          <w:szCs w:val="22"/>
        </w:rPr>
        <w:t>passou a apreciação do</w:t>
      </w:r>
      <w:r>
        <w:rPr>
          <w:rFonts w:ascii="Verdana" w:hAnsi="Verdana"/>
          <w:sz w:val="22"/>
          <w:szCs w:val="22"/>
        </w:rPr>
        <w:t xml:space="preserve"> </w:t>
      </w:r>
      <w:r w:rsidRPr="00A123C1">
        <w:rPr>
          <w:rFonts w:ascii="Verdana" w:hAnsi="Verdana"/>
          <w:b/>
          <w:bCs/>
          <w:sz w:val="22"/>
          <w:szCs w:val="22"/>
        </w:rPr>
        <w:t>Projeto de Lei Nº 16/</w:t>
      </w:r>
      <w:r w:rsidR="006A4CCD" w:rsidRPr="00A123C1">
        <w:rPr>
          <w:rFonts w:ascii="Verdana" w:hAnsi="Verdana"/>
          <w:b/>
          <w:bCs/>
          <w:sz w:val="22"/>
          <w:szCs w:val="22"/>
        </w:rPr>
        <w:t>2023</w:t>
      </w:r>
      <w:r w:rsidR="006A4CCD">
        <w:rPr>
          <w:rFonts w:ascii="Verdana" w:hAnsi="Verdana"/>
          <w:b/>
          <w:bCs/>
          <w:sz w:val="22"/>
          <w:szCs w:val="22"/>
        </w:rPr>
        <w:t xml:space="preserve">, </w:t>
      </w:r>
      <w:r w:rsidR="006A4CCD">
        <w:rPr>
          <w:rFonts w:ascii="Verdana" w:hAnsi="Verdana"/>
          <w:sz w:val="22"/>
          <w:szCs w:val="22"/>
        </w:rPr>
        <w:t>determinando</w:t>
      </w:r>
      <w:r>
        <w:rPr>
          <w:rFonts w:ascii="Verdana" w:hAnsi="Verdana"/>
          <w:sz w:val="22"/>
          <w:szCs w:val="22"/>
        </w:rPr>
        <w:t xml:space="preserve"> ao 1º Secretário que procedesse a apresentação dos pareceres das comissões competentes, sendo os mesmos pela tramitação e aprovação do projeto. Após a apresentação dos pareceres, </w:t>
      </w:r>
      <w:r>
        <w:rPr>
          <w:rFonts w:ascii="Verdana" w:hAnsi="Verdana"/>
          <w:sz w:val="22"/>
          <w:szCs w:val="22"/>
        </w:rPr>
        <w:lastRenderedPageBreak/>
        <w:t xml:space="preserve">o Presidente colocou o </w:t>
      </w:r>
      <w:r w:rsidRPr="006A4CCD">
        <w:rPr>
          <w:rFonts w:ascii="Verdana" w:hAnsi="Verdana"/>
          <w:b/>
          <w:bCs/>
          <w:sz w:val="22"/>
          <w:szCs w:val="22"/>
        </w:rPr>
        <w:t>Projeto de Lei Nº 16/2023</w:t>
      </w:r>
      <w:r>
        <w:rPr>
          <w:rFonts w:ascii="Verdana" w:hAnsi="Verdana"/>
          <w:sz w:val="22"/>
          <w:szCs w:val="22"/>
        </w:rPr>
        <w:t xml:space="preserve"> em primeira discussão, </w:t>
      </w:r>
      <w:r w:rsidR="006A4CCD">
        <w:rPr>
          <w:rFonts w:ascii="Verdana" w:hAnsi="Verdana"/>
          <w:sz w:val="22"/>
          <w:szCs w:val="22"/>
        </w:rPr>
        <w:t>e em</w:t>
      </w:r>
      <w:r>
        <w:rPr>
          <w:rFonts w:ascii="Verdana" w:hAnsi="Verdana"/>
          <w:sz w:val="22"/>
          <w:szCs w:val="22"/>
        </w:rPr>
        <w:t xml:space="preserve"> seguida em primeira votação resultando aprovado por unanimidade. Logo após, o Presidente colocou o </w:t>
      </w:r>
      <w:r w:rsidRPr="006A4CCD">
        <w:rPr>
          <w:rFonts w:ascii="Verdana" w:hAnsi="Verdana"/>
          <w:b/>
          <w:bCs/>
          <w:sz w:val="22"/>
          <w:szCs w:val="22"/>
        </w:rPr>
        <w:t>Projeto de lei Nº 16/2023</w:t>
      </w:r>
      <w:r>
        <w:rPr>
          <w:rFonts w:ascii="Verdana" w:hAnsi="Verdana"/>
          <w:sz w:val="22"/>
          <w:szCs w:val="22"/>
        </w:rPr>
        <w:t xml:space="preserve"> </w:t>
      </w:r>
      <w:r w:rsidR="006A4CCD">
        <w:rPr>
          <w:rFonts w:ascii="Verdana" w:hAnsi="Verdana"/>
          <w:sz w:val="22"/>
          <w:szCs w:val="22"/>
        </w:rPr>
        <w:t>em segunda discussão e em seguida em segunda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 xml:space="preserve">passou para apreciação do </w:t>
      </w:r>
      <w:r w:rsidRPr="00514DBE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13</w:t>
      </w:r>
      <w:r w:rsidRPr="00514DBE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="006A4CCD">
        <w:rPr>
          <w:rFonts w:ascii="Verdana" w:hAnsi="Verdana"/>
          <w:sz w:val="22"/>
          <w:szCs w:val="22"/>
        </w:rPr>
        <w:t>em segunda discussão e votação</w:t>
      </w:r>
      <w:r>
        <w:rPr>
          <w:rFonts w:ascii="Verdana" w:hAnsi="Verdana"/>
          <w:sz w:val="22"/>
          <w:szCs w:val="22"/>
        </w:rPr>
        <w:t xml:space="preserve">. </w:t>
      </w:r>
      <w:r w:rsidR="006A4CCD">
        <w:rPr>
          <w:rFonts w:ascii="Verdana" w:hAnsi="Verdana"/>
          <w:sz w:val="22"/>
          <w:szCs w:val="22"/>
        </w:rPr>
        <w:t>O Pre</w:t>
      </w:r>
      <w:r>
        <w:rPr>
          <w:rFonts w:ascii="Verdana" w:hAnsi="Verdana"/>
          <w:sz w:val="22"/>
          <w:szCs w:val="22"/>
        </w:rPr>
        <w:t>sidente determin</w:t>
      </w:r>
      <w:r w:rsidR="006A4CCD">
        <w:rPr>
          <w:rFonts w:ascii="Verdana" w:hAnsi="Verdana"/>
          <w:sz w:val="22"/>
          <w:szCs w:val="22"/>
        </w:rPr>
        <w:t>ou</w:t>
      </w:r>
      <w:r>
        <w:rPr>
          <w:rFonts w:ascii="Verdana" w:hAnsi="Verdana"/>
          <w:sz w:val="22"/>
          <w:szCs w:val="22"/>
        </w:rPr>
        <w:t xml:space="preserve"> ao 1º Secretário que procedesse a sua leitura. Após a leitura, o Presidente colocou o </w:t>
      </w:r>
      <w:r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13</w:t>
      </w:r>
      <w:r w:rsidRPr="007532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6A4CCD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em seguida em </w:t>
      </w:r>
      <w:r w:rsidR="006A4CCD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unanimidade. </w:t>
      </w:r>
      <w:r w:rsidR="006A4CCD" w:rsidRPr="00766038">
        <w:rPr>
          <w:rFonts w:ascii="Verdana" w:hAnsi="Verdana"/>
          <w:sz w:val="22"/>
          <w:szCs w:val="22"/>
        </w:rPr>
        <w:t xml:space="preserve">Em seguida, o Presidente </w:t>
      </w:r>
      <w:r w:rsidR="006A4CCD">
        <w:rPr>
          <w:rFonts w:ascii="Verdana" w:hAnsi="Verdana"/>
          <w:sz w:val="22"/>
          <w:szCs w:val="22"/>
        </w:rPr>
        <w:t xml:space="preserve">passou para apreciação do </w:t>
      </w:r>
      <w:r w:rsidR="006A4CCD" w:rsidRPr="00514DB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A4CCD">
        <w:rPr>
          <w:rFonts w:ascii="Verdana" w:hAnsi="Verdana"/>
          <w:b/>
          <w:bCs/>
          <w:sz w:val="22"/>
          <w:szCs w:val="22"/>
        </w:rPr>
        <w:t>1</w:t>
      </w:r>
      <w:r w:rsidR="006A4CCD">
        <w:rPr>
          <w:rFonts w:ascii="Verdana" w:hAnsi="Verdana"/>
          <w:b/>
          <w:bCs/>
          <w:sz w:val="22"/>
          <w:szCs w:val="22"/>
        </w:rPr>
        <w:t>4</w:t>
      </w:r>
      <w:r w:rsidR="006A4CCD" w:rsidRPr="00514DBE">
        <w:rPr>
          <w:rFonts w:ascii="Verdana" w:hAnsi="Verdana"/>
          <w:b/>
          <w:bCs/>
          <w:sz w:val="22"/>
          <w:szCs w:val="22"/>
        </w:rPr>
        <w:t>/2023</w:t>
      </w:r>
      <w:r w:rsidR="006A4CCD">
        <w:rPr>
          <w:rFonts w:ascii="Verdana" w:hAnsi="Verdana"/>
          <w:b/>
          <w:bCs/>
          <w:sz w:val="22"/>
          <w:szCs w:val="22"/>
        </w:rPr>
        <w:t xml:space="preserve">, </w:t>
      </w:r>
      <w:r w:rsidR="006A4CCD">
        <w:rPr>
          <w:rFonts w:ascii="Verdana" w:hAnsi="Verdana"/>
          <w:sz w:val="22"/>
          <w:szCs w:val="22"/>
        </w:rPr>
        <w:t xml:space="preserve">em segunda discussão e votação. O Presidente determinou ao 1º Secretário que procedesse a sua leitura. Após a leitura, o Presidente colocou o </w:t>
      </w:r>
      <w:r w:rsidR="006A4CCD" w:rsidRPr="0075327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A4CCD">
        <w:rPr>
          <w:rFonts w:ascii="Verdana" w:hAnsi="Verdana"/>
          <w:b/>
          <w:bCs/>
          <w:sz w:val="22"/>
          <w:szCs w:val="22"/>
        </w:rPr>
        <w:t>1</w:t>
      </w:r>
      <w:r w:rsidR="006A4CCD">
        <w:rPr>
          <w:rFonts w:ascii="Verdana" w:hAnsi="Verdana"/>
          <w:b/>
          <w:bCs/>
          <w:sz w:val="22"/>
          <w:szCs w:val="22"/>
        </w:rPr>
        <w:t>4</w:t>
      </w:r>
      <w:r w:rsidR="006A4CCD" w:rsidRPr="0075327B">
        <w:rPr>
          <w:rFonts w:ascii="Verdana" w:hAnsi="Verdana"/>
          <w:b/>
          <w:bCs/>
          <w:sz w:val="22"/>
          <w:szCs w:val="22"/>
        </w:rPr>
        <w:t>/2023</w:t>
      </w:r>
      <w:r w:rsidR="006A4CCD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>
        <w:rPr>
          <w:rFonts w:ascii="Verdana" w:hAnsi="Verdana"/>
          <w:sz w:val="22"/>
          <w:szCs w:val="22"/>
        </w:rPr>
        <w:t xml:space="preserve"> Logo após, o Presidente passou a apreciação dos </w:t>
      </w:r>
      <w:r w:rsidRPr="00A123C1">
        <w:rPr>
          <w:rFonts w:ascii="Verdana" w:hAnsi="Verdana"/>
          <w:b/>
          <w:bCs/>
          <w:sz w:val="22"/>
          <w:szCs w:val="22"/>
        </w:rPr>
        <w:t>Requerimentos Nº 1</w:t>
      </w:r>
      <w:r w:rsidR="006A4CCD">
        <w:rPr>
          <w:rFonts w:ascii="Verdana" w:hAnsi="Verdana"/>
          <w:b/>
          <w:bCs/>
          <w:sz w:val="22"/>
          <w:szCs w:val="22"/>
        </w:rPr>
        <w:t>8</w:t>
      </w:r>
      <w:r w:rsidRPr="00A123C1">
        <w:rPr>
          <w:rFonts w:ascii="Verdana" w:hAnsi="Verdana"/>
          <w:b/>
          <w:bCs/>
          <w:sz w:val="22"/>
          <w:szCs w:val="22"/>
        </w:rPr>
        <w:t xml:space="preserve"> </w:t>
      </w:r>
      <w:r w:rsidR="006A4CCD">
        <w:rPr>
          <w:rFonts w:ascii="Verdana" w:hAnsi="Verdana"/>
          <w:b/>
          <w:bCs/>
          <w:sz w:val="22"/>
          <w:szCs w:val="22"/>
        </w:rPr>
        <w:t>e</w:t>
      </w:r>
      <w:r w:rsidRPr="00A123C1">
        <w:rPr>
          <w:rFonts w:ascii="Verdana" w:hAnsi="Verdana"/>
          <w:b/>
          <w:bCs/>
          <w:sz w:val="22"/>
          <w:szCs w:val="22"/>
        </w:rPr>
        <w:t xml:space="preserve"> 1</w:t>
      </w:r>
      <w:r w:rsidR="006A4CCD">
        <w:rPr>
          <w:rFonts w:ascii="Verdana" w:hAnsi="Verdana"/>
          <w:b/>
          <w:bCs/>
          <w:sz w:val="22"/>
          <w:szCs w:val="22"/>
        </w:rPr>
        <w:t>9</w:t>
      </w:r>
      <w:r w:rsidRPr="00A123C1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O Presidente determinou ao 1º Secretário que procedesse a leitura do </w:t>
      </w:r>
      <w:r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6A4CCD">
        <w:rPr>
          <w:rFonts w:ascii="Verdana" w:hAnsi="Verdana"/>
          <w:b/>
          <w:bCs/>
          <w:sz w:val="22"/>
          <w:szCs w:val="22"/>
        </w:rPr>
        <w:t>8</w:t>
      </w:r>
      <w:r w:rsidRPr="003E722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6A4CCD">
        <w:rPr>
          <w:rFonts w:ascii="Verdana" w:hAnsi="Verdana"/>
          <w:b/>
          <w:bCs/>
          <w:sz w:val="22"/>
          <w:szCs w:val="22"/>
        </w:rPr>
        <w:t>8</w:t>
      </w:r>
      <w:r w:rsidRPr="003E722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discussão. Após a discussão o Presidente colocou o </w:t>
      </w:r>
      <w:r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6A4CCD">
        <w:rPr>
          <w:rFonts w:ascii="Verdana" w:hAnsi="Verdana"/>
          <w:b/>
          <w:bCs/>
          <w:sz w:val="22"/>
          <w:szCs w:val="22"/>
        </w:rPr>
        <w:t>8</w:t>
      </w:r>
      <w:r w:rsidRPr="003E722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6A4CCD">
        <w:rPr>
          <w:rFonts w:ascii="Verdana" w:hAnsi="Verdana"/>
          <w:sz w:val="22"/>
          <w:szCs w:val="22"/>
        </w:rPr>
        <w:t xml:space="preserve">única </w:t>
      </w:r>
      <w:r>
        <w:rPr>
          <w:rFonts w:ascii="Verdana" w:hAnsi="Verdana"/>
          <w:sz w:val="22"/>
          <w:szCs w:val="22"/>
        </w:rPr>
        <w:t xml:space="preserve">votação resultando aprovado por unanimidade. Em seguida, o Presidente determinou ao 1º Secretário que procedesse a leitura do </w:t>
      </w:r>
      <w:r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6A4CCD">
        <w:rPr>
          <w:rFonts w:ascii="Verdana" w:hAnsi="Verdana"/>
          <w:b/>
          <w:bCs/>
          <w:sz w:val="22"/>
          <w:szCs w:val="22"/>
        </w:rPr>
        <w:t>9</w:t>
      </w:r>
      <w:r w:rsidRPr="003E722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6A4CCD">
        <w:rPr>
          <w:rFonts w:ascii="Verdana" w:hAnsi="Verdana"/>
          <w:b/>
          <w:bCs/>
          <w:sz w:val="22"/>
          <w:szCs w:val="22"/>
        </w:rPr>
        <w:t>9</w:t>
      </w:r>
      <w:r w:rsidRPr="003E722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discussão. Após a discussão o Presidente colocou o </w:t>
      </w:r>
      <w:r w:rsidRPr="003E722C">
        <w:rPr>
          <w:rFonts w:ascii="Verdana" w:hAnsi="Verdana"/>
          <w:b/>
          <w:bCs/>
          <w:sz w:val="22"/>
          <w:szCs w:val="22"/>
        </w:rPr>
        <w:t>Requerimento Nº 1</w:t>
      </w:r>
      <w:r w:rsidR="006A4CCD">
        <w:rPr>
          <w:rFonts w:ascii="Verdana" w:hAnsi="Verdana"/>
          <w:b/>
          <w:bCs/>
          <w:sz w:val="22"/>
          <w:szCs w:val="22"/>
        </w:rPr>
        <w:t>9</w:t>
      </w:r>
      <w:r w:rsidRPr="003E722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6A4CCD">
        <w:rPr>
          <w:rFonts w:ascii="Verdana" w:hAnsi="Verdana"/>
          <w:sz w:val="22"/>
          <w:szCs w:val="22"/>
        </w:rPr>
        <w:t xml:space="preserve">única </w:t>
      </w:r>
      <w:r>
        <w:rPr>
          <w:rFonts w:ascii="Verdana" w:hAnsi="Verdana"/>
          <w:sz w:val="22"/>
          <w:szCs w:val="22"/>
        </w:rPr>
        <w:t>votação resultando aprovado por unanimidade. Em seguida, o Presidente determinou ao 1º Secretário que procedesse a leitura d</w:t>
      </w:r>
      <w:r w:rsidR="006A4CC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6A4CCD">
        <w:rPr>
          <w:rFonts w:ascii="Verdana" w:hAnsi="Verdana"/>
          <w:b/>
          <w:bCs/>
          <w:sz w:val="22"/>
          <w:szCs w:val="22"/>
        </w:rPr>
        <w:t>Moção</w:t>
      </w:r>
      <w:r w:rsidRPr="003E722C">
        <w:rPr>
          <w:rFonts w:ascii="Verdana" w:hAnsi="Verdana"/>
          <w:b/>
          <w:bCs/>
          <w:sz w:val="22"/>
          <w:szCs w:val="22"/>
        </w:rPr>
        <w:t xml:space="preserve"> Nº </w:t>
      </w:r>
      <w:r w:rsidR="006A4CCD">
        <w:rPr>
          <w:rFonts w:ascii="Verdana" w:hAnsi="Verdana"/>
          <w:b/>
          <w:bCs/>
          <w:sz w:val="22"/>
          <w:szCs w:val="22"/>
        </w:rPr>
        <w:t>01</w:t>
      </w:r>
      <w:r w:rsidRPr="003E722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Após a leitura, o Presidente colocou </w:t>
      </w:r>
      <w:r w:rsidR="006A4CC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6A4CCD">
        <w:rPr>
          <w:rFonts w:ascii="Verdana" w:hAnsi="Verdana"/>
          <w:b/>
          <w:bCs/>
          <w:sz w:val="22"/>
          <w:szCs w:val="22"/>
        </w:rPr>
        <w:t>Moção</w:t>
      </w:r>
      <w:r w:rsidR="006A4CCD" w:rsidRPr="003E722C">
        <w:rPr>
          <w:rFonts w:ascii="Verdana" w:hAnsi="Verdana"/>
          <w:b/>
          <w:bCs/>
          <w:sz w:val="22"/>
          <w:szCs w:val="22"/>
        </w:rPr>
        <w:t xml:space="preserve"> Nº </w:t>
      </w:r>
      <w:r w:rsidR="006A4CCD">
        <w:rPr>
          <w:rFonts w:ascii="Verdana" w:hAnsi="Verdana"/>
          <w:b/>
          <w:bCs/>
          <w:sz w:val="22"/>
          <w:szCs w:val="22"/>
        </w:rPr>
        <w:t>01</w:t>
      </w:r>
      <w:r w:rsidR="006A4CCD" w:rsidRPr="003E722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discussão. Após a discussão o Presidente colocou </w:t>
      </w:r>
      <w:r w:rsidR="006A4CC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6A4CCD">
        <w:rPr>
          <w:rFonts w:ascii="Verdana" w:hAnsi="Verdana"/>
          <w:b/>
          <w:bCs/>
          <w:sz w:val="22"/>
          <w:szCs w:val="22"/>
        </w:rPr>
        <w:t>Moção</w:t>
      </w:r>
      <w:r w:rsidR="006A4CCD" w:rsidRPr="003E722C">
        <w:rPr>
          <w:rFonts w:ascii="Verdana" w:hAnsi="Verdana"/>
          <w:b/>
          <w:bCs/>
          <w:sz w:val="22"/>
          <w:szCs w:val="22"/>
        </w:rPr>
        <w:t xml:space="preserve"> Nº </w:t>
      </w:r>
      <w:r w:rsidR="006A4CCD">
        <w:rPr>
          <w:rFonts w:ascii="Verdana" w:hAnsi="Verdana"/>
          <w:b/>
          <w:bCs/>
          <w:sz w:val="22"/>
          <w:szCs w:val="22"/>
        </w:rPr>
        <w:t>01</w:t>
      </w:r>
      <w:r w:rsidR="006A4CCD" w:rsidRPr="003E722C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6A4CCD">
        <w:rPr>
          <w:rFonts w:ascii="Verdana" w:hAnsi="Verdana"/>
          <w:sz w:val="22"/>
          <w:szCs w:val="22"/>
        </w:rPr>
        <w:t xml:space="preserve">única </w:t>
      </w:r>
      <w:r>
        <w:rPr>
          <w:rFonts w:ascii="Verdana" w:hAnsi="Verdana"/>
          <w:sz w:val="22"/>
          <w:szCs w:val="22"/>
        </w:rPr>
        <w:t xml:space="preserve">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6A4CCD">
        <w:rPr>
          <w:rFonts w:ascii="Verdana" w:hAnsi="Verdana"/>
          <w:sz w:val="22"/>
          <w:szCs w:val="22"/>
        </w:rPr>
        <w:t>Décima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6A4CCD">
        <w:rPr>
          <w:rFonts w:ascii="Verdana" w:hAnsi="Verdana"/>
          <w:sz w:val="22"/>
          <w:szCs w:val="22"/>
        </w:rPr>
        <w:t>11</w:t>
      </w:r>
      <w:r>
        <w:rPr>
          <w:rFonts w:ascii="Verdana" w:hAnsi="Verdana"/>
          <w:sz w:val="22"/>
          <w:szCs w:val="22"/>
        </w:rPr>
        <w:t xml:space="preserve"> (</w:t>
      </w:r>
      <w:r w:rsidR="006A4CCD">
        <w:rPr>
          <w:rFonts w:ascii="Verdana" w:hAnsi="Verdana"/>
          <w:sz w:val="22"/>
          <w:szCs w:val="22"/>
        </w:rPr>
        <w:t>onze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6A4CCD">
        <w:rPr>
          <w:rFonts w:ascii="Verdana" w:hAnsi="Verdana"/>
          <w:sz w:val="22"/>
          <w:szCs w:val="22"/>
        </w:rPr>
        <w:t>10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6A4CCD">
        <w:rPr>
          <w:rFonts w:ascii="Verdana" w:hAnsi="Verdana"/>
          <w:sz w:val="22"/>
          <w:szCs w:val="22"/>
        </w:rPr>
        <w:t>dez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os Vereadores Sebastião de Faria, Ricardo da Fonseca</w:t>
      </w:r>
      <w:r w:rsidR="001F07B8">
        <w:rPr>
          <w:rFonts w:ascii="Verdana" w:hAnsi="Verdana"/>
          <w:sz w:val="22"/>
          <w:szCs w:val="22"/>
        </w:rPr>
        <w:t xml:space="preserve"> e Anthony </w:t>
      </w:r>
      <w:r w:rsidR="001F07B8">
        <w:rPr>
          <w:rFonts w:ascii="Verdana" w:hAnsi="Verdana"/>
          <w:sz w:val="22"/>
          <w:szCs w:val="22"/>
        </w:rPr>
        <w:lastRenderedPageBreak/>
        <w:t>Alves</w:t>
      </w:r>
      <w:r>
        <w:rPr>
          <w:rFonts w:ascii="Verdana" w:hAnsi="Verdana"/>
          <w:sz w:val="22"/>
          <w:szCs w:val="22"/>
        </w:rPr>
        <w:t>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1F07B8">
        <w:rPr>
          <w:rFonts w:ascii="Verdana" w:hAnsi="Verdana"/>
          <w:sz w:val="22"/>
          <w:szCs w:val="22"/>
        </w:rPr>
        <w:t>11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1F07B8">
        <w:rPr>
          <w:rFonts w:ascii="Verdana" w:hAnsi="Verdana"/>
          <w:sz w:val="22"/>
          <w:szCs w:val="22"/>
        </w:rPr>
        <w:t>onze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2ADE55E4" w14:textId="77777777" w:rsidR="001E63FA" w:rsidRDefault="001E63FA" w:rsidP="001E63F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E91CE37" w14:textId="77777777" w:rsidR="001E63FA" w:rsidRPr="008B66D7" w:rsidRDefault="001E63FA" w:rsidP="001E63F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2AA0EB46" w14:textId="77777777" w:rsidR="001E63FA" w:rsidRPr="008B66D7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7A6EA75B" w14:textId="77777777" w:rsidR="001E63FA" w:rsidRPr="008B66D7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217407A" w14:textId="77777777" w:rsidR="001E63FA" w:rsidRPr="008B66D7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1149E2" w14:textId="77777777" w:rsidR="001E63FA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F4C3A79" w14:textId="77777777" w:rsidR="001E63FA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4A6BF67E" w14:textId="77777777" w:rsidR="001E63FA" w:rsidRPr="008B66D7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ADC2501" w14:textId="77777777" w:rsidR="001E63FA" w:rsidRPr="008B66D7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A845A0C" w14:textId="77777777" w:rsidR="001E63FA" w:rsidRPr="008B66D7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27F7187" w14:textId="77777777" w:rsidR="001E63FA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E33027E" w14:textId="77777777" w:rsidR="001E63FA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55F342F6" w14:textId="77777777" w:rsidR="001E63FA" w:rsidRPr="00FC0480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705CB121" w14:textId="77777777" w:rsidR="001E63FA" w:rsidRPr="008B66D7" w:rsidRDefault="001E63FA" w:rsidP="001E63FA">
      <w:pPr>
        <w:jc w:val="center"/>
        <w:rPr>
          <w:sz w:val="22"/>
          <w:szCs w:val="22"/>
        </w:rPr>
      </w:pPr>
    </w:p>
    <w:p w14:paraId="2F04300E" w14:textId="77777777" w:rsidR="001E63FA" w:rsidRPr="008B66D7" w:rsidRDefault="001E63FA" w:rsidP="001E63FA">
      <w:pPr>
        <w:jc w:val="center"/>
        <w:rPr>
          <w:rFonts w:ascii="Verdana" w:hAnsi="Verdana"/>
          <w:sz w:val="22"/>
          <w:szCs w:val="22"/>
        </w:rPr>
      </w:pPr>
    </w:p>
    <w:p w14:paraId="4EB466AC" w14:textId="77777777" w:rsidR="001E63FA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9D3A94D" w14:textId="77777777" w:rsidR="001E63FA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4812E07D" w14:textId="77777777" w:rsidR="001E63FA" w:rsidRPr="008B66D7" w:rsidRDefault="001E63FA" w:rsidP="001E63FA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173AFC72" w14:textId="77777777" w:rsidR="001E63FA" w:rsidRPr="008B66D7" w:rsidRDefault="001E63FA" w:rsidP="001E63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CF35D82" w14:textId="77777777" w:rsidR="001E63FA" w:rsidRPr="008B66D7" w:rsidRDefault="001E63FA" w:rsidP="001E63FA">
      <w:pPr>
        <w:jc w:val="center"/>
        <w:rPr>
          <w:rFonts w:ascii="Verdana" w:hAnsi="Verdana"/>
          <w:sz w:val="22"/>
          <w:szCs w:val="22"/>
        </w:rPr>
      </w:pPr>
    </w:p>
    <w:p w14:paraId="2F5711A1" w14:textId="77777777" w:rsidR="001E63FA" w:rsidRDefault="001E63FA" w:rsidP="001E63FA">
      <w:pPr>
        <w:pStyle w:val="Ttulo7"/>
        <w:rPr>
          <w:rFonts w:ascii="Verdana" w:hAnsi="Verdana"/>
          <w:sz w:val="22"/>
          <w:szCs w:val="22"/>
        </w:rPr>
      </w:pPr>
    </w:p>
    <w:p w14:paraId="3A4C1951" w14:textId="77777777" w:rsidR="001E63FA" w:rsidRDefault="001E63FA" w:rsidP="001E63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14740B60" w14:textId="77777777" w:rsidR="001E63FA" w:rsidRPr="00FC0480" w:rsidRDefault="001E63FA" w:rsidP="001E63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42E51846" w14:textId="77777777" w:rsidR="001E63FA" w:rsidRDefault="001E63FA" w:rsidP="001E63FA">
      <w:pPr>
        <w:jc w:val="center"/>
        <w:rPr>
          <w:sz w:val="22"/>
          <w:szCs w:val="22"/>
        </w:rPr>
      </w:pPr>
    </w:p>
    <w:p w14:paraId="69E10A52" w14:textId="77777777" w:rsidR="001E63FA" w:rsidRDefault="001E63FA" w:rsidP="001E63FA">
      <w:pPr>
        <w:jc w:val="center"/>
        <w:rPr>
          <w:sz w:val="22"/>
          <w:szCs w:val="22"/>
        </w:rPr>
      </w:pPr>
    </w:p>
    <w:p w14:paraId="7955E445" w14:textId="77777777" w:rsidR="001E63FA" w:rsidRPr="00A53271" w:rsidRDefault="001E63FA" w:rsidP="001E63FA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6F232E43" w14:textId="77777777" w:rsidR="001E63FA" w:rsidRDefault="001E63FA" w:rsidP="001E63FA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33B2C2A4" w14:textId="77777777" w:rsidR="001E63FA" w:rsidRDefault="001E63FA" w:rsidP="001E63FA"/>
    <w:p w14:paraId="6BE1E29F" w14:textId="77777777" w:rsidR="001E63FA" w:rsidRDefault="001E63FA" w:rsidP="001E63FA"/>
    <w:p w14:paraId="53BFCDD2" w14:textId="77777777" w:rsidR="001E63FA" w:rsidRDefault="001E63FA" w:rsidP="001E63FA"/>
    <w:p w14:paraId="0047C60A" w14:textId="77777777" w:rsidR="001E63FA" w:rsidRDefault="001E63FA" w:rsidP="001E63FA"/>
    <w:p w14:paraId="1EFFD263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BBD9" w14:textId="77777777" w:rsidR="00161A4D" w:rsidRDefault="001F07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97A9E30" wp14:editId="20137FF7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B74" w14:textId="77777777" w:rsidR="00161A4D" w:rsidRDefault="001F07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12E3ED" wp14:editId="23BECAE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A"/>
    <w:rsid w:val="00002CAB"/>
    <w:rsid w:val="001E63FA"/>
    <w:rsid w:val="001F07B8"/>
    <w:rsid w:val="006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0D4"/>
  <w15:chartTrackingRefBased/>
  <w15:docId w15:val="{175A446D-0AE8-4720-8446-A896BF00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FA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E63F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E63FA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1E63F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E63FA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1E63F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E63FA"/>
    <w:rPr>
      <w:rFonts w:cstheme="minorBidi"/>
    </w:rPr>
  </w:style>
  <w:style w:type="paragraph" w:styleId="Corpodetexto2">
    <w:name w:val="Body Text 2"/>
    <w:basedOn w:val="Normal"/>
    <w:link w:val="Corpodetexto2Char"/>
    <w:rsid w:val="001E63F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1E63FA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2023-04-10T10:56:00Z</dcterms:created>
  <dcterms:modified xsi:type="dcterms:W3CDTF">2023-04-10T11:20:00Z</dcterms:modified>
</cp:coreProperties>
</file>