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1690" w14:textId="233157BC" w:rsidR="00E02886" w:rsidRPr="008B66D7" w:rsidRDefault="00E02886" w:rsidP="00E02886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PRIMEIRA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23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21</w:t>
      </w:r>
    </w:p>
    <w:p w14:paraId="2F0C6DE0" w14:textId="77777777" w:rsidR="00E02886" w:rsidRPr="008B66D7" w:rsidRDefault="00E02886" w:rsidP="00E02886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AE002DE" w14:textId="62811359" w:rsidR="00E02886" w:rsidRPr="008B66D7" w:rsidRDefault="00E02886" w:rsidP="00E0288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vinte e três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um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votação, as seguintes proposições: em primeira discussão o </w:t>
      </w:r>
      <w:r w:rsidRPr="00AC7EF4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1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que </w:t>
      </w:r>
      <w:r>
        <w:rPr>
          <w:rFonts w:ascii="Verdana" w:hAnsi="Verdana"/>
          <w:sz w:val="22"/>
          <w:szCs w:val="22"/>
        </w:rPr>
        <w:t>altera a redação do artigo 2º da Lei Municipal nº 2.026/2003</w:t>
      </w:r>
      <w:r>
        <w:rPr>
          <w:rFonts w:ascii="Verdana" w:hAnsi="Verdana"/>
          <w:sz w:val="22"/>
          <w:szCs w:val="22"/>
        </w:rPr>
        <w:t xml:space="preserve">; e em única discussão e votação o </w:t>
      </w:r>
      <w:r w:rsidRPr="00E02886">
        <w:rPr>
          <w:rFonts w:ascii="Verdana" w:hAnsi="Verdana"/>
          <w:b/>
          <w:bCs/>
          <w:sz w:val="22"/>
          <w:szCs w:val="22"/>
        </w:rPr>
        <w:t>Projeto de Resolução Nº 01/2021</w:t>
      </w:r>
      <w:r>
        <w:rPr>
          <w:rFonts w:ascii="Verdana" w:hAnsi="Verdana"/>
          <w:sz w:val="22"/>
          <w:szCs w:val="22"/>
        </w:rPr>
        <w:t xml:space="preserve">, que institui o Programa “Câmara Itinerante” no município de Carmo do Cajuru; e o </w:t>
      </w:r>
      <w:r w:rsidRPr="00AC7EF4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, de autoria do Vereador Sebastião de Faria.  Em seguida, o Presidente passou a apreciação do </w:t>
      </w:r>
      <w:r w:rsidRPr="00AC7EF4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1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</w:t>
      </w:r>
      <w:r w:rsidR="007B393F">
        <w:rPr>
          <w:rFonts w:ascii="Verdana" w:hAnsi="Verdana"/>
          <w:sz w:val="22"/>
          <w:szCs w:val="22"/>
        </w:rPr>
        <w:t xml:space="preserve">a proclamação do resultado </w:t>
      </w:r>
      <w:r>
        <w:rPr>
          <w:rFonts w:ascii="Verdana" w:hAnsi="Verdana"/>
          <w:sz w:val="22"/>
          <w:szCs w:val="22"/>
        </w:rPr>
        <w:t>dos</w:t>
      </w:r>
      <w:r>
        <w:rPr>
          <w:rFonts w:ascii="Verdana" w:hAnsi="Verdana"/>
          <w:sz w:val="22"/>
          <w:szCs w:val="22"/>
        </w:rPr>
        <w:t xml:space="preserve"> parecer</w:t>
      </w:r>
      <w:r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 xml:space="preserve"> ao</w:t>
      </w:r>
      <w:r>
        <w:rPr>
          <w:rFonts w:ascii="Verdana" w:hAnsi="Verdana"/>
          <w:sz w:val="22"/>
          <w:szCs w:val="22"/>
        </w:rPr>
        <w:t xml:space="preserve"> Projeto</w:t>
      </w:r>
      <w:r>
        <w:rPr>
          <w:rFonts w:ascii="Verdana" w:hAnsi="Verdana"/>
          <w:sz w:val="22"/>
          <w:szCs w:val="22"/>
        </w:rPr>
        <w:t>, os quais foram pela tramitação e aprovação. Após a apresentação dos pareceres, o Presidente</w:t>
      </w:r>
      <w:r>
        <w:rPr>
          <w:rFonts w:ascii="Verdana" w:hAnsi="Verdana"/>
          <w:sz w:val="22"/>
          <w:szCs w:val="22"/>
        </w:rPr>
        <w:t xml:space="preserve"> determinou ao 1º Secretário que </w:t>
      </w:r>
      <w:r w:rsidR="007B393F">
        <w:rPr>
          <w:rFonts w:ascii="Verdana" w:hAnsi="Verdana"/>
          <w:sz w:val="22"/>
          <w:szCs w:val="22"/>
        </w:rPr>
        <w:t xml:space="preserve">fizesse a leitura do </w:t>
      </w:r>
      <w:r w:rsidR="007B393F" w:rsidRPr="007B393F">
        <w:rPr>
          <w:rFonts w:ascii="Verdana" w:hAnsi="Verdana"/>
          <w:b/>
          <w:bCs/>
          <w:sz w:val="22"/>
          <w:szCs w:val="22"/>
        </w:rPr>
        <w:lastRenderedPageBreak/>
        <w:t>Projeto de Lei Nº 01/2021</w:t>
      </w:r>
      <w:r w:rsidR="007B393F">
        <w:rPr>
          <w:rFonts w:ascii="Verdana" w:hAnsi="Verdana"/>
          <w:sz w:val="22"/>
          <w:szCs w:val="22"/>
        </w:rPr>
        <w:t xml:space="preserve">. Após a leitura, o Presidente </w:t>
      </w:r>
      <w:r>
        <w:rPr>
          <w:rFonts w:ascii="Verdana" w:hAnsi="Verdana"/>
          <w:sz w:val="22"/>
          <w:szCs w:val="22"/>
        </w:rPr>
        <w:t xml:space="preserve">colocou o Projeto em </w:t>
      </w:r>
      <w:r w:rsidR="007B393F"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 xml:space="preserve">discussão. Após a discussão, o Presidente colocou o </w:t>
      </w:r>
      <w:r w:rsidRPr="007B393F">
        <w:rPr>
          <w:rFonts w:ascii="Verdana" w:hAnsi="Verdana"/>
          <w:b/>
          <w:bCs/>
          <w:sz w:val="22"/>
          <w:szCs w:val="22"/>
        </w:rPr>
        <w:t xml:space="preserve">Projeto </w:t>
      </w:r>
      <w:r w:rsidR="007B393F" w:rsidRPr="007B393F">
        <w:rPr>
          <w:rFonts w:ascii="Verdana" w:hAnsi="Verdana"/>
          <w:b/>
          <w:bCs/>
          <w:sz w:val="22"/>
          <w:szCs w:val="22"/>
        </w:rPr>
        <w:t>de Lei Nº 01/2021</w:t>
      </w:r>
      <w:r w:rsidR="007B39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primeira votação resultando aprovado por </w:t>
      </w:r>
      <w:r w:rsidR="007B393F">
        <w:rPr>
          <w:rFonts w:ascii="Verdana" w:hAnsi="Verdana"/>
          <w:sz w:val="22"/>
          <w:szCs w:val="22"/>
        </w:rPr>
        <w:t>unanimidade. O Presidente informou que a segunda votação ocorreria na próxima reunião ordinária.</w:t>
      </w:r>
      <w:r>
        <w:rPr>
          <w:rFonts w:ascii="Verdana" w:hAnsi="Verdana"/>
          <w:sz w:val="22"/>
          <w:szCs w:val="22"/>
        </w:rPr>
        <w:t xml:space="preserve"> </w:t>
      </w:r>
      <w:r w:rsidR="007B393F">
        <w:rPr>
          <w:rFonts w:ascii="Verdana" w:hAnsi="Verdana"/>
          <w:sz w:val="22"/>
          <w:szCs w:val="22"/>
        </w:rPr>
        <w:t>Em seguida</w:t>
      </w:r>
      <w:r w:rsidRPr="00AC7EF4">
        <w:rPr>
          <w:rFonts w:ascii="Verdana" w:hAnsi="Verdana"/>
          <w:sz w:val="22"/>
          <w:szCs w:val="22"/>
        </w:rPr>
        <w:t xml:space="preserve">, o Presidente </w:t>
      </w:r>
      <w:r w:rsidR="007B393F">
        <w:rPr>
          <w:rFonts w:ascii="Verdana" w:hAnsi="Verdana"/>
          <w:sz w:val="22"/>
          <w:szCs w:val="22"/>
        </w:rPr>
        <w:t>passou a apreciação d</w:t>
      </w:r>
      <w:r w:rsidRPr="00AC7EF4">
        <w:rPr>
          <w:rFonts w:ascii="Verdana" w:hAnsi="Verdana"/>
          <w:sz w:val="22"/>
          <w:szCs w:val="22"/>
        </w:rPr>
        <w:t xml:space="preserve">o </w:t>
      </w:r>
      <w:r w:rsidRPr="00AC7EF4">
        <w:rPr>
          <w:rFonts w:ascii="Verdana" w:hAnsi="Verdana"/>
          <w:b/>
          <w:bCs/>
          <w:sz w:val="22"/>
          <w:szCs w:val="22"/>
        </w:rPr>
        <w:t xml:space="preserve">Projeto de </w:t>
      </w:r>
      <w:r w:rsidR="007B393F">
        <w:rPr>
          <w:rFonts w:ascii="Verdana" w:hAnsi="Verdana"/>
          <w:b/>
          <w:bCs/>
          <w:sz w:val="22"/>
          <w:szCs w:val="22"/>
        </w:rPr>
        <w:t>Resolução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 w:rsidR="007B393F">
        <w:rPr>
          <w:rFonts w:ascii="Verdana" w:hAnsi="Verdana"/>
          <w:b/>
          <w:bCs/>
          <w:sz w:val="22"/>
          <w:szCs w:val="22"/>
        </w:rPr>
        <w:t>1</w:t>
      </w:r>
      <w:r w:rsidRPr="00AC7EF4">
        <w:rPr>
          <w:rFonts w:ascii="Verdana" w:hAnsi="Verdana"/>
          <w:b/>
          <w:bCs/>
          <w:sz w:val="22"/>
          <w:szCs w:val="22"/>
        </w:rPr>
        <w:t>/2021</w:t>
      </w:r>
      <w:r w:rsidR="007B393F">
        <w:rPr>
          <w:rFonts w:ascii="Verdana" w:hAnsi="Verdana"/>
          <w:b/>
          <w:bCs/>
          <w:sz w:val="22"/>
          <w:szCs w:val="22"/>
        </w:rPr>
        <w:t xml:space="preserve">. </w:t>
      </w:r>
      <w:r w:rsidRPr="00AC7EF4">
        <w:rPr>
          <w:rFonts w:ascii="Verdana" w:hAnsi="Verdana"/>
          <w:sz w:val="22"/>
          <w:szCs w:val="22"/>
        </w:rPr>
        <w:t xml:space="preserve"> em </w:t>
      </w:r>
      <w:r w:rsidR="007B393F">
        <w:rPr>
          <w:rFonts w:ascii="Verdana" w:hAnsi="Verdana"/>
          <w:sz w:val="22"/>
          <w:szCs w:val="22"/>
        </w:rPr>
        <w:t xml:space="preserve">única </w:t>
      </w:r>
      <w:r w:rsidR="007B393F" w:rsidRPr="00AC7EF4">
        <w:rPr>
          <w:rFonts w:ascii="Verdana" w:hAnsi="Verdana"/>
          <w:sz w:val="22"/>
          <w:szCs w:val="22"/>
        </w:rPr>
        <w:t>discussão</w:t>
      </w:r>
      <w:r w:rsidRPr="00AC7EF4">
        <w:rPr>
          <w:rFonts w:ascii="Verdana" w:hAnsi="Verdana"/>
          <w:sz w:val="22"/>
          <w:szCs w:val="22"/>
        </w:rPr>
        <w:t xml:space="preserve">, </w:t>
      </w:r>
      <w:r w:rsidR="007B393F" w:rsidRPr="007B393F">
        <w:rPr>
          <w:rFonts w:ascii="Verdana" w:hAnsi="Verdana"/>
          <w:sz w:val="22"/>
          <w:szCs w:val="22"/>
        </w:rPr>
        <w:t xml:space="preserve">determinando ao 1º Secretário que procedesse a proclamação do resultado dos pareceres ao Projeto, os quais foram pela tramitação e aprovação. Após a apresentação dos pareceres, o Presidente determinou ao 1º Secretário que fizesse a leitura do </w:t>
      </w:r>
      <w:r w:rsidR="007B393F" w:rsidRPr="00AC7EF4">
        <w:rPr>
          <w:rFonts w:ascii="Verdana" w:hAnsi="Verdana"/>
          <w:b/>
          <w:bCs/>
          <w:sz w:val="22"/>
          <w:szCs w:val="22"/>
        </w:rPr>
        <w:t xml:space="preserve">Projeto de </w:t>
      </w:r>
      <w:r w:rsidR="007B393F">
        <w:rPr>
          <w:rFonts w:ascii="Verdana" w:hAnsi="Verdana"/>
          <w:b/>
          <w:bCs/>
          <w:sz w:val="22"/>
          <w:szCs w:val="22"/>
        </w:rPr>
        <w:t>Resolução</w:t>
      </w:r>
      <w:r w:rsidR="007B393F"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 w:rsidR="007B393F">
        <w:rPr>
          <w:rFonts w:ascii="Verdana" w:hAnsi="Verdana"/>
          <w:b/>
          <w:bCs/>
          <w:sz w:val="22"/>
          <w:szCs w:val="22"/>
        </w:rPr>
        <w:t>1</w:t>
      </w:r>
      <w:r w:rsidR="007B393F" w:rsidRPr="00AC7EF4">
        <w:rPr>
          <w:rFonts w:ascii="Verdana" w:hAnsi="Verdana"/>
          <w:b/>
          <w:bCs/>
          <w:sz w:val="22"/>
          <w:szCs w:val="22"/>
        </w:rPr>
        <w:t>/2021</w:t>
      </w:r>
      <w:r w:rsidR="007B393F" w:rsidRPr="007B393F">
        <w:rPr>
          <w:rFonts w:ascii="Verdana" w:hAnsi="Verdana"/>
          <w:sz w:val="22"/>
          <w:szCs w:val="22"/>
        </w:rPr>
        <w:t xml:space="preserve">. Após a leitura, o Presidente colocou o </w:t>
      </w:r>
      <w:r w:rsidR="007B393F" w:rsidRPr="00AC7EF4">
        <w:rPr>
          <w:rFonts w:ascii="Verdana" w:hAnsi="Verdana"/>
          <w:b/>
          <w:bCs/>
          <w:sz w:val="22"/>
          <w:szCs w:val="22"/>
        </w:rPr>
        <w:t xml:space="preserve">Projeto de </w:t>
      </w:r>
      <w:r w:rsidR="007B393F">
        <w:rPr>
          <w:rFonts w:ascii="Verdana" w:hAnsi="Verdana"/>
          <w:b/>
          <w:bCs/>
          <w:sz w:val="22"/>
          <w:szCs w:val="22"/>
        </w:rPr>
        <w:t>Resolução</w:t>
      </w:r>
      <w:r w:rsidR="007B393F" w:rsidRPr="00AC7EF4">
        <w:rPr>
          <w:rFonts w:ascii="Verdana" w:hAnsi="Verdana"/>
          <w:b/>
          <w:bCs/>
          <w:sz w:val="22"/>
          <w:szCs w:val="22"/>
        </w:rPr>
        <w:t xml:space="preserve"> Nº 0</w:t>
      </w:r>
      <w:r w:rsidR="007B393F">
        <w:rPr>
          <w:rFonts w:ascii="Verdana" w:hAnsi="Verdana"/>
          <w:b/>
          <w:bCs/>
          <w:sz w:val="22"/>
          <w:szCs w:val="22"/>
        </w:rPr>
        <w:t>1</w:t>
      </w:r>
      <w:r w:rsidR="007B393F" w:rsidRPr="00AC7EF4">
        <w:rPr>
          <w:rFonts w:ascii="Verdana" w:hAnsi="Verdana"/>
          <w:b/>
          <w:bCs/>
          <w:sz w:val="22"/>
          <w:szCs w:val="22"/>
        </w:rPr>
        <w:t>/2021</w:t>
      </w:r>
      <w:r w:rsidR="007B393F" w:rsidRPr="007B393F">
        <w:rPr>
          <w:rFonts w:ascii="Verdana" w:hAnsi="Verdana"/>
          <w:sz w:val="22"/>
          <w:szCs w:val="22"/>
        </w:rPr>
        <w:t xml:space="preserve"> em primeira discussão</w:t>
      </w:r>
      <w:r w:rsidR="007B393F">
        <w:rPr>
          <w:rFonts w:ascii="Verdana" w:hAnsi="Verdana"/>
          <w:sz w:val="22"/>
          <w:szCs w:val="22"/>
        </w:rPr>
        <w:t>, e em seguida</w:t>
      </w:r>
      <w:r w:rsidR="007B393F" w:rsidRPr="007B393F">
        <w:rPr>
          <w:rFonts w:ascii="Verdana" w:hAnsi="Verdana"/>
          <w:sz w:val="22"/>
          <w:szCs w:val="22"/>
        </w:rPr>
        <w:t xml:space="preserve"> em primeira votação resultando aprovado por unanimidade.</w:t>
      </w:r>
      <w:r>
        <w:rPr>
          <w:rFonts w:ascii="Verdana" w:hAnsi="Verdana"/>
          <w:sz w:val="22"/>
          <w:szCs w:val="22"/>
        </w:rPr>
        <w:t xml:space="preserve"> Logo após, o Presidente passou a apreciação do </w:t>
      </w:r>
      <w:r w:rsidRPr="00F148AF">
        <w:rPr>
          <w:rFonts w:ascii="Verdana" w:hAnsi="Verdana"/>
          <w:b/>
          <w:bCs/>
          <w:sz w:val="22"/>
          <w:szCs w:val="22"/>
        </w:rPr>
        <w:t>Requerimento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00</w:t>
      </w:r>
      <w:r w:rsidR="007B393F"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, de autoria do Vereador Sebastião de Faria</w:t>
      </w:r>
      <w:r w:rsidR="007B393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determinando ao 1º Secretário que procedesse a leitura</w:t>
      </w:r>
      <w:r w:rsidR="007B393F">
        <w:rPr>
          <w:rFonts w:ascii="Verdana" w:hAnsi="Verdana"/>
          <w:sz w:val="22"/>
          <w:szCs w:val="22"/>
        </w:rPr>
        <w:t xml:space="preserve"> do Requerimento</w:t>
      </w:r>
      <w:r>
        <w:rPr>
          <w:rFonts w:ascii="Verdana" w:hAnsi="Verdana"/>
          <w:sz w:val="22"/>
          <w:szCs w:val="22"/>
        </w:rPr>
        <w:t xml:space="preserve">. Após a leitura, o Presidente colocou </w:t>
      </w:r>
      <w:r w:rsidR="007B393F">
        <w:rPr>
          <w:rFonts w:ascii="Verdana" w:hAnsi="Verdana"/>
          <w:sz w:val="22"/>
          <w:szCs w:val="22"/>
        </w:rPr>
        <w:t xml:space="preserve">o </w:t>
      </w:r>
      <w:r w:rsidR="007B393F" w:rsidRPr="007B393F">
        <w:rPr>
          <w:rFonts w:ascii="Verdana" w:hAnsi="Verdana"/>
          <w:b/>
          <w:bCs/>
          <w:sz w:val="22"/>
          <w:szCs w:val="22"/>
        </w:rPr>
        <w:t>Requerimento Nº 009</w:t>
      </w:r>
      <w:r>
        <w:rPr>
          <w:rFonts w:ascii="Verdana" w:hAnsi="Verdana"/>
          <w:sz w:val="22"/>
          <w:szCs w:val="22"/>
        </w:rPr>
        <w:t xml:space="preserve"> em única discussão e em seguida em única votação resultando aprovado por unanimidade.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="001C2370" w:rsidRPr="001C2370">
        <w:rPr>
          <w:rFonts w:ascii="Verdana" w:hAnsi="Verdana"/>
          <w:sz w:val="22"/>
          <w:szCs w:val="22"/>
        </w:rPr>
        <w:t xml:space="preserve">Em seguida, o Presidente O Presidente comunicou que a pauta para a Quinta Reunião Ordinária, prevista para ocorrer no dia </w:t>
      </w:r>
      <w:r w:rsidR="001C2370">
        <w:rPr>
          <w:rFonts w:ascii="Verdana" w:hAnsi="Verdana"/>
          <w:sz w:val="22"/>
          <w:szCs w:val="22"/>
        </w:rPr>
        <w:t>02</w:t>
      </w:r>
      <w:r w:rsidR="001C2370" w:rsidRPr="001C2370">
        <w:rPr>
          <w:rFonts w:ascii="Verdana" w:hAnsi="Verdana"/>
          <w:sz w:val="22"/>
          <w:szCs w:val="22"/>
        </w:rPr>
        <w:t xml:space="preserve"> (</w:t>
      </w:r>
      <w:r w:rsidR="001C2370">
        <w:rPr>
          <w:rFonts w:ascii="Verdana" w:hAnsi="Verdana"/>
          <w:sz w:val="22"/>
          <w:szCs w:val="22"/>
        </w:rPr>
        <w:t>dois</w:t>
      </w:r>
      <w:r w:rsidR="001C2370" w:rsidRPr="001C2370">
        <w:rPr>
          <w:rFonts w:ascii="Verdana" w:hAnsi="Verdana"/>
          <w:sz w:val="22"/>
          <w:szCs w:val="22"/>
        </w:rPr>
        <w:t xml:space="preserve">) de </w:t>
      </w:r>
      <w:r w:rsidR="001C2370">
        <w:rPr>
          <w:rFonts w:ascii="Verdana" w:hAnsi="Verdana"/>
          <w:sz w:val="22"/>
          <w:szCs w:val="22"/>
        </w:rPr>
        <w:t>março</w:t>
      </w:r>
      <w:r w:rsidR="001C2370" w:rsidRPr="001C2370">
        <w:rPr>
          <w:rFonts w:ascii="Verdana" w:hAnsi="Verdana"/>
          <w:sz w:val="22"/>
          <w:szCs w:val="22"/>
        </w:rPr>
        <w:t xml:space="preserve">, seria encerrada no dia </w:t>
      </w:r>
      <w:r w:rsidR="001C2370">
        <w:rPr>
          <w:rFonts w:ascii="Verdana" w:hAnsi="Verdana"/>
          <w:sz w:val="22"/>
          <w:szCs w:val="22"/>
        </w:rPr>
        <w:t>01</w:t>
      </w:r>
      <w:r w:rsidR="001C2370" w:rsidRPr="001C2370">
        <w:rPr>
          <w:rFonts w:ascii="Verdana" w:hAnsi="Verdana"/>
          <w:sz w:val="22"/>
          <w:szCs w:val="22"/>
        </w:rPr>
        <w:t xml:space="preserve"> (</w:t>
      </w:r>
      <w:r w:rsidR="001C2370">
        <w:rPr>
          <w:rFonts w:ascii="Verdana" w:hAnsi="Verdana"/>
          <w:sz w:val="22"/>
          <w:szCs w:val="22"/>
        </w:rPr>
        <w:t>um</w:t>
      </w:r>
      <w:r w:rsidR="001C2370" w:rsidRPr="001C2370">
        <w:rPr>
          <w:rFonts w:ascii="Verdana" w:hAnsi="Verdana"/>
          <w:sz w:val="22"/>
          <w:szCs w:val="22"/>
        </w:rPr>
        <w:t xml:space="preserve">) de </w:t>
      </w:r>
      <w:r w:rsidR="001C2370">
        <w:rPr>
          <w:rFonts w:ascii="Verdana" w:hAnsi="Verdana"/>
          <w:sz w:val="22"/>
          <w:szCs w:val="22"/>
        </w:rPr>
        <w:t>março</w:t>
      </w:r>
      <w:r w:rsidR="001C2370" w:rsidRPr="001C2370">
        <w:rPr>
          <w:rFonts w:ascii="Verdana" w:hAnsi="Verdana"/>
          <w:sz w:val="22"/>
          <w:szCs w:val="22"/>
        </w:rPr>
        <w:t xml:space="preserve"> às 16 horas.</w:t>
      </w:r>
      <w:r w:rsidR="001C2370">
        <w:rPr>
          <w:rFonts w:ascii="Verdana" w:hAnsi="Verdana"/>
          <w:sz w:val="22"/>
          <w:szCs w:val="22"/>
        </w:rPr>
        <w:t xml:space="preserve"> </w:t>
      </w:r>
      <w:r w:rsidR="00155616">
        <w:rPr>
          <w:rFonts w:ascii="Verdana" w:hAnsi="Verdana"/>
          <w:sz w:val="22"/>
          <w:szCs w:val="22"/>
        </w:rPr>
        <w:t xml:space="preserve">O Presidente informou que conforme a Lei Orgânica os vereadores não podem compor conselhos municipais. A Câmara Municipal tem recebidos ofícios solicitando nomeação de membros para compor os conselhos municipais, e que já foram nomeados os servidores para os seguintes conselhos: a) Conselho de Cultura foram nomeados os servidores Bruno Aragão Cardoso – membros titular e Lucas Emiliano Silva – membro suplente; b) Conselho de Turismo foram nomeados os servidores Pedro Paulo Maciel Júnior – membro titular e Marcos da </w:t>
      </w:r>
      <w:r w:rsidR="00366462">
        <w:rPr>
          <w:rFonts w:ascii="Verdana" w:hAnsi="Verdana"/>
          <w:sz w:val="22"/>
          <w:szCs w:val="22"/>
        </w:rPr>
        <w:t>F</w:t>
      </w:r>
      <w:r w:rsidR="00155616">
        <w:rPr>
          <w:rFonts w:ascii="Verdana" w:hAnsi="Verdana"/>
          <w:sz w:val="22"/>
          <w:szCs w:val="22"/>
        </w:rPr>
        <w:t xml:space="preserve">onseca – membro suplente; c)  </w:t>
      </w:r>
      <w:r w:rsidR="00366462">
        <w:rPr>
          <w:rFonts w:ascii="Verdana" w:hAnsi="Verdana"/>
          <w:sz w:val="22"/>
          <w:szCs w:val="22"/>
        </w:rPr>
        <w:t>Conselho de Defesa Social foram nomeados os servidores Pedro Paulo Maciel Júnior – membro titular e Eduardo Barbosa Vilela – membro suplente; e d) Conselho de Desenvolvimento Rural Sustentável forma nomeados os servidores Marcos da Fonseca – membro titular e Fábio Rodrigues – membro suplente</w:t>
      </w:r>
      <w:r w:rsidR="00B20E74">
        <w:rPr>
          <w:rFonts w:ascii="Verdana" w:hAnsi="Verdana"/>
          <w:sz w:val="22"/>
          <w:szCs w:val="22"/>
        </w:rPr>
        <w:t>. A Vereadora Débora da Fonseca sugeriu que fosse divulgado no quadro de aviso ou no grupo dos vereadores os horários e dias de reuniões dos conselhos municipai</w:t>
      </w:r>
      <w:r w:rsidR="009769CF">
        <w:rPr>
          <w:rFonts w:ascii="Verdana" w:hAnsi="Verdana"/>
          <w:sz w:val="22"/>
          <w:szCs w:val="22"/>
        </w:rPr>
        <w:t>s.</w:t>
      </w:r>
      <w:r w:rsidR="001C2370">
        <w:rPr>
          <w:rFonts w:ascii="Verdana" w:hAnsi="Verdana"/>
          <w:sz w:val="22"/>
          <w:szCs w:val="22"/>
        </w:rPr>
        <w:t xml:space="preserve"> O Presidente informou que o Executivo Municipal decretou a afetação do imóvel onde será construído a nova sede do Poder Legislativo de Carmo do Cajuru.</w:t>
      </w:r>
      <w:r w:rsidR="009769CF">
        <w:rPr>
          <w:rFonts w:ascii="Verdana" w:hAnsi="Verdana"/>
          <w:sz w:val="22"/>
          <w:szCs w:val="22"/>
        </w:rPr>
        <w:t xml:space="preserve"> </w:t>
      </w:r>
      <w:r w:rsidR="00B20E74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</w:t>
      </w:r>
      <w:r w:rsidRPr="008B66D7">
        <w:rPr>
          <w:rFonts w:ascii="Verdana" w:hAnsi="Verdana"/>
          <w:sz w:val="22"/>
          <w:szCs w:val="22"/>
        </w:rPr>
        <w:lastRenderedPageBreak/>
        <w:t xml:space="preserve">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1C2370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sz w:val="22"/>
          <w:szCs w:val="22"/>
        </w:rPr>
        <w:t>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, que</w:t>
      </w:r>
      <w:r>
        <w:rPr>
          <w:rFonts w:ascii="Verdana" w:hAnsi="Verdana"/>
          <w:sz w:val="22"/>
          <w:szCs w:val="22"/>
        </w:rPr>
        <w:t xml:space="preserve"> </w:t>
      </w:r>
      <w:r w:rsidR="001C2370">
        <w:rPr>
          <w:rFonts w:ascii="Verdana" w:hAnsi="Verdana"/>
          <w:sz w:val="22"/>
          <w:szCs w:val="22"/>
        </w:rPr>
        <w:t>estipula preço público a serviços públicos e dá outras providências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 os Vereadores Ricardo da Fonseca, Rafael Conrado</w:t>
      </w:r>
      <w:r w:rsidR="001C2370">
        <w:rPr>
          <w:rFonts w:ascii="Verdana" w:hAnsi="Verdana"/>
          <w:sz w:val="22"/>
          <w:szCs w:val="22"/>
        </w:rPr>
        <w:t xml:space="preserve">, Bruno </w:t>
      </w:r>
      <w:r>
        <w:rPr>
          <w:rFonts w:ascii="Verdana" w:hAnsi="Verdana"/>
          <w:sz w:val="22"/>
          <w:szCs w:val="22"/>
        </w:rPr>
        <w:t>Alves</w:t>
      </w:r>
      <w:r w:rsidR="001C2370">
        <w:rPr>
          <w:rFonts w:ascii="Verdana" w:hAnsi="Verdana"/>
          <w:sz w:val="22"/>
          <w:szCs w:val="22"/>
        </w:rPr>
        <w:t xml:space="preserve">, Emerson Lopes, </w:t>
      </w:r>
      <w:r w:rsidR="00BC65CD">
        <w:rPr>
          <w:rFonts w:ascii="Verdana" w:hAnsi="Verdana"/>
          <w:sz w:val="22"/>
          <w:szCs w:val="22"/>
        </w:rPr>
        <w:t xml:space="preserve">e </w:t>
      </w:r>
      <w:r w:rsidR="001C2370">
        <w:rPr>
          <w:rFonts w:ascii="Verdana" w:hAnsi="Verdana"/>
          <w:sz w:val="22"/>
          <w:szCs w:val="22"/>
        </w:rPr>
        <w:t>Anthony Alves</w:t>
      </w:r>
      <w:r>
        <w:rPr>
          <w:rFonts w:ascii="Verdana" w:hAnsi="Verdana"/>
          <w:sz w:val="22"/>
          <w:szCs w:val="22"/>
        </w:rPr>
        <w:t>, conforme gravação em áudio e vídeo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Em seguida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1C2370">
        <w:rPr>
          <w:rFonts w:ascii="Verdana" w:hAnsi="Verdana"/>
          <w:sz w:val="22"/>
          <w:szCs w:val="22"/>
        </w:rPr>
        <w:t>02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C2370">
        <w:rPr>
          <w:rFonts w:ascii="Verdana" w:hAnsi="Verdana"/>
          <w:sz w:val="22"/>
          <w:szCs w:val="22"/>
        </w:rPr>
        <w:t>dois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1C2370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.</w:t>
      </w:r>
    </w:p>
    <w:p w14:paraId="4EDAC5FB" w14:textId="77777777" w:rsidR="00E02886" w:rsidRPr="008B66D7" w:rsidRDefault="00E02886" w:rsidP="00E0288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9EA0507" w14:textId="77777777" w:rsidR="00E02886" w:rsidRPr="008B66D7" w:rsidRDefault="00E02886" w:rsidP="00E0288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Sebastião de Faria Gomes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14:paraId="61CFA506" w14:textId="77777777" w:rsidR="00E02886" w:rsidRPr="008B66D7" w:rsidRDefault="00E02886" w:rsidP="00E0288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75FABBF5" w14:textId="77777777" w:rsidR="00E02886" w:rsidRPr="008B66D7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F098B9C" w14:textId="77777777" w:rsidR="00E02886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C3D9ED7" w14:textId="77777777" w:rsidR="00E02886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14:paraId="0303564E" w14:textId="77777777" w:rsidR="00E02886" w:rsidRPr="008B66D7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212AAA8" w14:textId="77777777" w:rsidR="00E02886" w:rsidRPr="008B66D7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129AAFB" w14:textId="77777777" w:rsidR="00E02886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6910F4B" w14:textId="77777777" w:rsidR="00E02886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Anthony Alves Rabelo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060454E4" w14:textId="77777777" w:rsidR="00E02886" w:rsidRPr="00FC0480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6F395B7C" w14:textId="77777777" w:rsidR="00E02886" w:rsidRPr="008B66D7" w:rsidRDefault="00E02886" w:rsidP="00E02886">
      <w:pPr>
        <w:jc w:val="center"/>
        <w:rPr>
          <w:sz w:val="22"/>
          <w:szCs w:val="22"/>
        </w:rPr>
      </w:pPr>
    </w:p>
    <w:p w14:paraId="067787C8" w14:textId="77777777" w:rsidR="00E02886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2A0AE24" w14:textId="77777777" w:rsidR="00E02886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5945748B" w14:textId="77777777" w:rsidR="00E02886" w:rsidRPr="008B66D7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</w:p>
    <w:p w14:paraId="5894CDB0" w14:textId="77777777" w:rsidR="00E02886" w:rsidRPr="008B66D7" w:rsidRDefault="00E02886" w:rsidP="00E0288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FA3C6EE" w14:textId="77777777" w:rsidR="00E02886" w:rsidRDefault="00E02886" w:rsidP="00E02886">
      <w:pPr>
        <w:pStyle w:val="Ttulo7"/>
        <w:rPr>
          <w:rFonts w:ascii="Verdana" w:hAnsi="Verdana"/>
          <w:sz w:val="22"/>
          <w:szCs w:val="22"/>
        </w:rPr>
      </w:pPr>
    </w:p>
    <w:p w14:paraId="29138B2E" w14:textId="77777777" w:rsidR="00E02886" w:rsidRDefault="00E02886" w:rsidP="00E028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Ricardo da Fonseca Nogueira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6DCF1AB5" w14:textId="77777777" w:rsidR="00E02886" w:rsidRPr="00FC0480" w:rsidRDefault="00E02886" w:rsidP="00E0288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D407808" w14:textId="77777777" w:rsidR="00E02886" w:rsidRDefault="00E02886" w:rsidP="00E02886">
      <w:pPr>
        <w:jc w:val="center"/>
        <w:rPr>
          <w:sz w:val="22"/>
          <w:szCs w:val="22"/>
        </w:rPr>
      </w:pPr>
    </w:p>
    <w:p w14:paraId="6D49A27F" w14:textId="77777777" w:rsidR="00E02886" w:rsidRDefault="00E02886" w:rsidP="00E02886">
      <w:pPr>
        <w:jc w:val="center"/>
        <w:rPr>
          <w:sz w:val="22"/>
          <w:szCs w:val="22"/>
        </w:rPr>
      </w:pPr>
    </w:p>
    <w:p w14:paraId="3CEBC8F0" w14:textId="77777777" w:rsidR="00E02886" w:rsidRPr="00A53271" w:rsidRDefault="00E02886" w:rsidP="00E02886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C88811F" w14:textId="77777777" w:rsidR="00E02886" w:rsidRDefault="00E02886" w:rsidP="00E02886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8CEE234" w14:textId="77777777" w:rsidR="00217FE8" w:rsidRDefault="00217FE8"/>
    <w:sectPr w:rsidR="00217FE8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E6A3" w14:textId="77777777" w:rsidR="00161A4D" w:rsidRDefault="00BC65C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B9837AD" wp14:editId="599CBBFE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453F" w14:textId="77777777" w:rsidR="00161A4D" w:rsidRDefault="00BC65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57B5E62" wp14:editId="58E09A9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86"/>
    <w:rsid w:val="00155616"/>
    <w:rsid w:val="001C2370"/>
    <w:rsid w:val="00217FE8"/>
    <w:rsid w:val="00366462"/>
    <w:rsid w:val="007B393F"/>
    <w:rsid w:val="009769CF"/>
    <w:rsid w:val="00B20E74"/>
    <w:rsid w:val="00BC65CD"/>
    <w:rsid w:val="00E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6666"/>
  <w15:chartTrackingRefBased/>
  <w15:docId w15:val="{7BF45884-F300-4609-BF4F-0084C120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86"/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88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0288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0288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2886"/>
  </w:style>
  <w:style w:type="paragraph" w:styleId="Rodap">
    <w:name w:val="footer"/>
    <w:basedOn w:val="Normal"/>
    <w:link w:val="RodapChar"/>
    <w:uiPriority w:val="99"/>
    <w:unhideWhenUsed/>
    <w:rsid w:val="00E0288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2886"/>
  </w:style>
  <w:style w:type="paragraph" w:styleId="Corpodetexto2">
    <w:name w:val="Body Text 2"/>
    <w:basedOn w:val="Normal"/>
    <w:link w:val="Corpodetexto2Char"/>
    <w:rsid w:val="00E0288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02886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1056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2021-03-01T11:06:00Z</dcterms:created>
  <dcterms:modified xsi:type="dcterms:W3CDTF">2021-03-01T14:52:00Z</dcterms:modified>
</cp:coreProperties>
</file>