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111B" w14:textId="0F5B73A7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1159A6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F818C1">
        <w:rPr>
          <w:sz w:val="22"/>
          <w:szCs w:val="22"/>
        </w:rPr>
        <w:t>3</w:t>
      </w:r>
      <w:r>
        <w:rPr>
          <w:sz w:val="22"/>
          <w:szCs w:val="22"/>
        </w:rPr>
        <w:t>/C</w:t>
      </w:r>
      <w:r w:rsidR="0083770A">
        <w:rPr>
          <w:sz w:val="22"/>
          <w:szCs w:val="22"/>
        </w:rPr>
        <w:t>LJR</w:t>
      </w:r>
    </w:p>
    <w:p w14:paraId="17D9FB6C" w14:textId="4CE3D7A0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83770A">
        <w:rPr>
          <w:rFonts w:ascii="Verdana" w:hAnsi="Verdana" w:cs="Tahoma"/>
          <w:b/>
          <w:bCs/>
        </w:rPr>
        <w:t>Legislação, Justiça e Redação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79BC9391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1159A6">
        <w:rPr>
          <w:rFonts w:ascii="Verdana" w:hAnsi="Verdana" w:cs="Tahoma"/>
          <w:b/>
          <w:bCs/>
        </w:rPr>
        <w:t>15</w:t>
      </w:r>
      <w:r w:rsidR="007D6977">
        <w:rPr>
          <w:rFonts w:ascii="Verdana" w:hAnsi="Verdana" w:cs="Tahoma"/>
          <w:b/>
          <w:bCs/>
        </w:rPr>
        <w:t xml:space="preserve"> de </w:t>
      </w:r>
      <w:r w:rsidR="001159A6">
        <w:rPr>
          <w:rFonts w:ascii="Verdana" w:hAnsi="Verdana" w:cs="Tahoma"/>
          <w:b/>
          <w:bCs/>
        </w:rPr>
        <w:t>março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F818C1">
        <w:rPr>
          <w:rFonts w:ascii="Verdana" w:hAnsi="Verdana" w:cs="Tahoma"/>
          <w:b/>
          <w:bCs/>
        </w:rPr>
        <w:t>3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7A8064BF" w14:textId="2A3E915B" w:rsidR="00F818C1" w:rsidRDefault="007D6977" w:rsidP="007D6977">
      <w:pPr>
        <w:pStyle w:val="Corpodetexto"/>
        <w:spacing w:after="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83770A">
        <w:rPr>
          <w:rFonts w:ascii="Verdana" w:hAnsi="Verdana" w:cs="Tahoma"/>
        </w:rPr>
        <w:t xml:space="preserve"> </w:t>
      </w:r>
      <w:r w:rsidR="0083770A" w:rsidRPr="0083770A">
        <w:rPr>
          <w:rFonts w:ascii="Verdana" w:hAnsi="Verdana" w:cs="Tahoma"/>
        </w:rPr>
        <w:t xml:space="preserve">Legislação, Justiça e Redação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F818C1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</w:t>
      </w:r>
      <w:r w:rsidR="00EA79F8">
        <w:rPr>
          <w:rFonts w:ascii="Verdana" w:hAnsi="Verdana"/>
        </w:rPr>
        <w:t>s</w:t>
      </w:r>
      <w:r w:rsidR="00F30AF9">
        <w:rPr>
          <w:rFonts w:ascii="Verdana" w:hAnsi="Verdana"/>
        </w:rPr>
        <w:t xml:space="preserve"> para apreciaç</w:t>
      </w:r>
      <w:r w:rsidR="00F30AF9" w:rsidRPr="00F30AF9">
        <w:rPr>
          <w:rFonts w:ascii="Verdana" w:hAnsi="Verdana"/>
        </w:rPr>
        <w:t>ão do Projeto de Lei nº 0</w:t>
      </w:r>
      <w:r w:rsidR="00573FC1">
        <w:rPr>
          <w:rFonts w:ascii="Verdana" w:hAnsi="Verdana"/>
        </w:rPr>
        <w:t>1</w:t>
      </w:r>
      <w:r w:rsidR="001159A6">
        <w:rPr>
          <w:rFonts w:ascii="Verdana" w:hAnsi="Verdana"/>
        </w:rPr>
        <w:t>2</w:t>
      </w:r>
      <w:r w:rsidR="00F30AF9" w:rsidRPr="00F30AF9">
        <w:rPr>
          <w:rFonts w:ascii="Verdana" w:hAnsi="Verdana"/>
        </w:rPr>
        <w:t>/202</w:t>
      </w:r>
      <w:r w:rsidR="00F818C1">
        <w:rPr>
          <w:rFonts w:ascii="Verdana" w:hAnsi="Verdana"/>
        </w:rPr>
        <w:t>3</w:t>
      </w:r>
      <w:r w:rsidR="00F30AF9" w:rsidRPr="00F30AF9">
        <w:rPr>
          <w:rFonts w:ascii="Verdana" w:hAnsi="Verdana"/>
        </w:rPr>
        <w:t>, de sua autoria, que</w:t>
      </w:r>
      <w:r w:rsidR="0083770A">
        <w:rPr>
          <w:rFonts w:ascii="Verdana" w:hAnsi="Verdana"/>
        </w:rPr>
        <w:t xml:space="preserve"> </w:t>
      </w:r>
      <w:r w:rsidR="001159A6">
        <w:rPr>
          <w:rFonts w:ascii="Verdana" w:hAnsi="Verdana"/>
        </w:rPr>
        <w:t>concede reajuste de vencimento aos servidores do magistério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>vem respeitosamente, por meio de su</w:t>
      </w:r>
      <w:r w:rsidR="0083770A">
        <w:rPr>
          <w:rFonts w:ascii="Verdana" w:hAnsi="Verdana" w:cs="Arial"/>
        </w:rPr>
        <w:t>a</w:t>
      </w:r>
      <w:r w:rsidRPr="00F30AF9">
        <w:rPr>
          <w:rFonts w:ascii="Verdana" w:hAnsi="Verdana" w:cs="Arial"/>
        </w:rPr>
        <w:t xml:space="preserve">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A31A47">
        <w:rPr>
          <w:rFonts w:ascii="Verdana" w:hAnsi="Verdana" w:cs="Arial"/>
          <w:u w:val="single"/>
        </w:rPr>
        <w:t>seja</w:t>
      </w:r>
      <w:r w:rsidR="00F818C1">
        <w:rPr>
          <w:rFonts w:ascii="Verdana" w:hAnsi="Verdana" w:cs="Arial"/>
          <w:u w:val="single"/>
        </w:rPr>
        <w:t>m prestas a esta Comissão esclarecimentos</w:t>
      </w:r>
      <w:r w:rsidR="001159A6">
        <w:rPr>
          <w:rFonts w:ascii="Verdana" w:hAnsi="Verdana" w:cs="Arial"/>
          <w:u w:val="single"/>
        </w:rPr>
        <w:t xml:space="preserve"> do porque o projeto trata de dois índices diferente de reajuste, sendo 1,72% para os professores com carg</w:t>
      </w:r>
      <w:r w:rsidR="00EF1159">
        <w:rPr>
          <w:rFonts w:ascii="Verdana" w:hAnsi="Verdana" w:cs="Arial"/>
          <w:u w:val="single"/>
        </w:rPr>
        <w:t>a</w:t>
      </w:r>
      <w:r w:rsidR="001159A6">
        <w:rPr>
          <w:rFonts w:ascii="Verdana" w:hAnsi="Verdana" w:cs="Arial"/>
          <w:u w:val="single"/>
        </w:rPr>
        <w:t xml:space="preserve"> horária de 24 horas semanais e 9% para os professores com carg</w:t>
      </w:r>
      <w:r w:rsidR="00EF1159">
        <w:rPr>
          <w:rFonts w:ascii="Verdana" w:hAnsi="Verdana" w:cs="Arial"/>
          <w:u w:val="single"/>
        </w:rPr>
        <w:t>a</w:t>
      </w:r>
      <w:r w:rsidR="001159A6">
        <w:rPr>
          <w:rFonts w:ascii="Verdana" w:hAnsi="Verdana" w:cs="Arial"/>
          <w:u w:val="single"/>
        </w:rPr>
        <w:t xml:space="preserve"> horária de 4</w:t>
      </w:r>
      <w:r w:rsidR="00EF1159">
        <w:rPr>
          <w:rFonts w:ascii="Verdana" w:hAnsi="Verdana" w:cs="Arial"/>
          <w:u w:val="single"/>
        </w:rPr>
        <w:t>0</w:t>
      </w:r>
      <w:r w:rsidR="001159A6">
        <w:rPr>
          <w:rFonts w:ascii="Verdana" w:hAnsi="Verdana" w:cs="Arial"/>
          <w:u w:val="single"/>
        </w:rPr>
        <w:t xml:space="preserve"> horas semanais, sendo certo que nos projetos aprovados em anos anteriores, em nenhum deles se fez essa diferenciação de índices considerando a diferença de carga horária.</w:t>
      </w:r>
      <w:r w:rsidR="005B181A">
        <w:rPr>
          <w:rFonts w:ascii="Verdana" w:hAnsi="Verdana" w:cs="Arial"/>
          <w:u w:val="single"/>
        </w:rPr>
        <w:t xml:space="preserve"> Solicito ainda que indique a(s) dotação(ões) orçamentária(s) que suportarão esse reajuste</w:t>
      </w:r>
      <w:r w:rsidR="00CC7B64">
        <w:rPr>
          <w:rFonts w:ascii="Verdana" w:hAnsi="Verdana" w:cs="Arial"/>
          <w:u w:val="single"/>
        </w:rPr>
        <w:t>, inclusive fazendo encaminhar o estudo de impacto-orçamentário financeiro sobre esse aumento, considerando que não se trata de revisão geral anual, e acarretará aumento de despesa, na forma do disposto no art. 16 da Lei de Responsabilidade Fiscal</w:t>
      </w:r>
      <w:r w:rsidR="005B181A">
        <w:rPr>
          <w:rFonts w:ascii="Verdana" w:hAnsi="Verdana" w:cs="Arial"/>
          <w:u w:val="single"/>
        </w:rPr>
        <w:t xml:space="preserve">. </w:t>
      </w:r>
    </w:p>
    <w:p w14:paraId="3AFA7F8D" w14:textId="36FC2255" w:rsidR="00F818C1" w:rsidRDefault="00F818C1" w:rsidP="007D6977">
      <w:pPr>
        <w:pStyle w:val="Corpodetexto"/>
        <w:spacing w:after="0"/>
        <w:jc w:val="both"/>
        <w:rPr>
          <w:rFonts w:ascii="Verdana" w:hAnsi="Verdana" w:cs="Arial"/>
          <w:u w:val="single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5B51805" w14:textId="77777777" w:rsidR="0083770A" w:rsidRPr="00E21BCF" w:rsidRDefault="0083770A" w:rsidP="0083770A">
      <w:pPr>
        <w:spacing w:after="0" w:line="240" w:lineRule="auto"/>
        <w:jc w:val="center"/>
        <w:rPr>
          <w:rFonts w:ascii="Verdana" w:hAnsi="Verdana"/>
          <w:b/>
        </w:rPr>
      </w:pPr>
      <w:r w:rsidRPr="00E21BCF">
        <w:rPr>
          <w:rFonts w:ascii="Verdana" w:hAnsi="Verdana"/>
          <w:b/>
        </w:rPr>
        <w:t>Débora Nogueira da Fonseca Almeida</w:t>
      </w:r>
    </w:p>
    <w:p w14:paraId="403DBDAE" w14:textId="26F248CD" w:rsidR="007D6977" w:rsidRDefault="0083770A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 w:rsidR="00EF4A8E">
        <w:rPr>
          <w:rFonts w:ascii="Verdana" w:hAnsi="Verdana" w:cs="Arial"/>
          <w:b/>
        </w:rPr>
        <w:t>CLJR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F3E262F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0E4BE664" w14:textId="10D253FC" w:rsidR="001159A6" w:rsidRDefault="001159A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bookmarkStart w:id="0" w:name="_GoBack"/>
      <w:bookmarkEnd w:id="0"/>
      <w:r>
        <w:rPr>
          <w:rFonts w:ascii="Verdana" w:hAnsi="Verdana" w:cs="Tahoma"/>
          <w:b/>
          <w:bCs/>
        </w:rPr>
        <w:t>Ao Exmº.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7"/>
      <w:footerReference w:type="default" r:id="rId8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76E54"/>
    <w:multiLevelType w:val="hybridMultilevel"/>
    <w:tmpl w:val="9D5EABE0"/>
    <w:lvl w:ilvl="0" w:tplc="E1FAF5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159A6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181A"/>
    <w:rsid w:val="005B208F"/>
    <w:rsid w:val="006534C2"/>
    <w:rsid w:val="00657E21"/>
    <w:rsid w:val="00674388"/>
    <w:rsid w:val="007247D0"/>
    <w:rsid w:val="007573F6"/>
    <w:rsid w:val="00764C99"/>
    <w:rsid w:val="00767F3B"/>
    <w:rsid w:val="0078146C"/>
    <w:rsid w:val="00790736"/>
    <w:rsid w:val="007A46EF"/>
    <w:rsid w:val="007C5530"/>
    <w:rsid w:val="007D6977"/>
    <w:rsid w:val="007F75E7"/>
    <w:rsid w:val="0083770A"/>
    <w:rsid w:val="00915E08"/>
    <w:rsid w:val="00947A78"/>
    <w:rsid w:val="00953A17"/>
    <w:rsid w:val="009711AC"/>
    <w:rsid w:val="00A31A47"/>
    <w:rsid w:val="00A46B61"/>
    <w:rsid w:val="00B6719C"/>
    <w:rsid w:val="00C817BE"/>
    <w:rsid w:val="00CC7B64"/>
    <w:rsid w:val="00D23F67"/>
    <w:rsid w:val="00D82508"/>
    <w:rsid w:val="00DE5A39"/>
    <w:rsid w:val="00E455BF"/>
    <w:rsid w:val="00EA79F8"/>
    <w:rsid w:val="00EF1159"/>
    <w:rsid w:val="00EF4A8E"/>
    <w:rsid w:val="00F13900"/>
    <w:rsid w:val="00F15040"/>
    <w:rsid w:val="00F30AF9"/>
    <w:rsid w:val="00F35580"/>
    <w:rsid w:val="00F818C1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2023-03-15T12:34:00Z</cp:lastPrinted>
  <dcterms:created xsi:type="dcterms:W3CDTF">2023-03-15T12:12:00Z</dcterms:created>
  <dcterms:modified xsi:type="dcterms:W3CDTF">2023-03-15T12:37:00Z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