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2EA0" w14:textId="389688A2" w:rsidR="00A64EA4" w:rsidRPr="008B66D7" w:rsidRDefault="00A64EA4" w:rsidP="00A64EA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SEXTA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</w:rPr>
        <w:t>12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58B276EE" w14:textId="77777777" w:rsidR="00A64EA4" w:rsidRPr="008B66D7" w:rsidRDefault="00A64EA4" w:rsidP="00A64EA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1897B40" w14:textId="793084C8" w:rsidR="00A64EA4" w:rsidRPr="008B66D7" w:rsidRDefault="00A64EA4" w:rsidP="00A64EA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Ricardo da Fonseca Nogueira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>
        <w:rPr>
          <w:rFonts w:ascii="Verdana" w:hAnsi="Verdana"/>
          <w:sz w:val="22"/>
          <w:szCs w:val="22"/>
        </w:rPr>
        <w:t>, e Vereadora Débora Nogueira da Fonseca Almeida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 ata da reuni</w:t>
      </w:r>
      <w:r>
        <w:rPr>
          <w:rFonts w:ascii="Verdana" w:hAnsi="Verdana"/>
          <w:sz w:val="22"/>
          <w:szCs w:val="22"/>
        </w:rPr>
        <w:t xml:space="preserve">ão </w:t>
      </w:r>
      <w:r w:rsidRPr="00C30C67">
        <w:rPr>
          <w:rFonts w:ascii="Verdana" w:hAnsi="Verdana"/>
          <w:sz w:val="22"/>
          <w:szCs w:val="22"/>
        </w:rPr>
        <w:t>anterior havia sido enviada aos Vereadores, a qua</w:t>
      </w:r>
      <w:r>
        <w:rPr>
          <w:rFonts w:ascii="Verdana" w:hAnsi="Verdana"/>
          <w:sz w:val="22"/>
          <w:szCs w:val="22"/>
        </w:rPr>
        <w:t>l</w:t>
      </w:r>
      <w:r w:rsidRPr="00C30C67">
        <w:rPr>
          <w:rFonts w:ascii="Verdana" w:hAnsi="Verdana"/>
          <w:sz w:val="22"/>
          <w:szCs w:val="22"/>
        </w:rPr>
        <w:t xml:space="preserve"> não seria lida, e a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 xml:space="preserve">em primeira e segunda discussão </w:t>
      </w:r>
      <w:r>
        <w:rPr>
          <w:rFonts w:ascii="Verdana" w:hAnsi="Verdana"/>
          <w:sz w:val="22"/>
          <w:szCs w:val="22"/>
        </w:rPr>
        <w:t xml:space="preserve">o </w:t>
      </w:r>
      <w:r w:rsidRPr="007A058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85, 86 e o Projeto de Lei Complementar Nº 01</w:t>
      </w:r>
      <w:r w:rsidRPr="007A0588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, </w:t>
      </w:r>
      <w:r w:rsidRPr="00DE706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em única discussão e </w:t>
      </w:r>
      <w:r w:rsidRPr="00DE7067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>s</w:t>
      </w:r>
      <w:r w:rsidRPr="00DE7067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11 e 12</w:t>
      </w:r>
      <w:r w:rsidRPr="00DE7067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b/>
          <w:bCs/>
          <w:sz w:val="22"/>
          <w:szCs w:val="22"/>
        </w:rPr>
        <w:t>, bem como a Moção Nº 02/2024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85</w:t>
      </w:r>
      <w:r w:rsidRPr="00DE7067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85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</w:t>
      </w:r>
      <w:r>
        <w:rPr>
          <w:rFonts w:ascii="Verdana" w:hAnsi="Verdana"/>
          <w:sz w:val="22"/>
          <w:szCs w:val="22"/>
        </w:rPr>
        <w:lastRenderedPageBreak/>
        <w:t xml:space="preserve">resultando aprovado por unanimidade. Logo após, o Presidente consultou ao plenário sobre a apreciação do </w:t>
      </w:r>
      <w:r w:rsidRPr="00C5707F">
        <w:rPr>
          <w:rFonts w:ascii="Verdana" w:hAnsi="Verdana"/>
          <w:b/>
          <w:bCs/>
          <w:sz w:val="22"/>
          <w:szCs w:val="22"/>
        </w:rPr>
        <w:t>Projeto</w:t>
      </w:r>
      <w:r w:rsidR="00DC4933">
        <w:rPr>
          <w:rFonts w:ascii="Verdana" w:hAnsi="Verdana"/>
          <w:b/>
          <w:bCs/>
          <w:sz w:val="22"/>
          <w:szCs w:val="22"/>
        </w:rPr>
        <w:t xml:space="preserve"> de Lei Nº 85/2023</w:t>
      </w:r>
      <w:r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85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</w:t>
      </w:r>
      <w:r w:rsidR="00DC4933">
        <w:rPr>
          <w:rFonts w:ascii="Verdana" w:hAnsi="Verdana"/>
          <w:sz w:val="22"/>
          <w:szCs w:val="22"/>
        </w:rPr>
        <w:t xml:space="preserve"> </w:t>
      </w:r>
      <w:r w:rsidR="00DC4933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4933"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</w:t>
      </w:r>
      <w:r w:rsidR="00DC4933">
        <w:rPr>
          <w:rFonts w:ascii="Verdana" w:hAnsi="Verdana"/>
          <w:b/>
          <w:bCs/>
          <w:sz w:val="22"/>
          <w:szCs w:val="22"/>
        </w:rPr>
        <w:t>6</w:t>
      </w:r>
      <w:r w:rsidR="00DC4933" w:rsidRPr="00DE7067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 w:rsidR="00DC4933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</w:t>
      </w:r>
      <w:r w:rsidR="00DC4933">
        <w:rPr>
          <w:rFonts w:ascii="Verdana" w:hAnsi="Verdana"/>
          <w:b/>
          <w:bCs/>
          <w:sz w:val="22"/>
          <w:szCs w:val="22"/>
        </w:rPr>
        <w:t>6</w:t>
      </w:r>
      <w:r w:rsidR="00DC4933"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 w:rsidR="00DC4933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="00DC4933" w:rsidRPr="00C5707F">
        <w:rPr>
          <w:rFonts w:ascii="Verdana" w:hAnsi="Verdana"/>
          <w:b/>
          <w:bCs/>
          <w:sz w:val="22"/>
          <w:szCs w:val="22"/>
        </w:rPr>
        <w:t>Projeto</w:t>
      </w:r>
      <w:r w:rsidR="00DC4933">
        <w:rPr>
          <w:rFonts w:ascii="Verdana" w:hAnsi="Verdana"/>
          <w:b/>
          <w:bCs/>
          <w:sz w:val="22"/>
          <w:szCs w:val="22"/>
        </w:rPr>
        <w:t xml:space="preserve"> de Lei Nº 8</w:t>
      </w:r>
      <w:r w:rsidR="00DC4933">
        <w:rPr>
          <w:rFonts w:ascii="Verdana" w:hAnsi="Verdana"/>
          <w:b/>
          <w:bCs/>
          <w:sz w:val="22"/>
          <w:szCs w:val="22"/>
        </w:rPr>
        <w:t>6</w:t>
      </w:r>
      <w:r w:rsidR="00DC4933">
        <w:rPr>
          <w:rFonts w:ascii="Verdana" w:hAnsi="Verdana"/>
          <w:b/>
          <w:bCs/>
          <w:sz w:val="22"/>
          <w:szCs w:val="22"/>
        </w:rPr>
        <w:t>/2023</w:t>
      </w:r>
      <w:r w:rsidR="00DC4933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4933">
        <w:rPr>
          <w:rFonts w:ascii="Verdana" w:hAnsi="Verdana"/>
          <w:b/>
          <w:bCs/>
          <w:sz w:val="22"/>
          <w:szCs w:val="22"/>
        </w:rPr>
        <w:t>8</w:t>
      </w:r>
      <w:r w:rsidR="00DC4933">
        <w:rPr>
          <w:rFonts w:ascii="Verdana" w:hAnsi="Verdana"/>
          <w:b/>
          <w:bCs/>
          <w:sz w:val="22"/>
          <w:szCs w:val="22"/>
        </w:rPr>
        <w:t>6</w:t>
      </w:r>
      <w:r w:rsidR="00DC4933"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3</w:t>
      </w:r>
      <w:r w:rsidR="00DC4933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</w:t>
      </w:r>
      <w:r w:rsidR="00DC493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C4933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4933" w:rsidRPr="00DE7067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DC4933">
        <w:rPr>
          <w:rFonts w:ascii="Verdana" w:hAnsi="Verdana"/>
          <w:b/>
          <w:bCs/>
          <w:sz w:val="22"/>
          <w:szCs w:val="22"/>
        </w:rPr>
        <w:t xml:space="preserve">Complementar </w:t>
      </w:r>
      <w:r w:rsidR="00DC4933" w:rsidRPr="00DE7067">
        <w:rPr>
          <w:rFonts w:ascii="Verdana" w:hAnsi="Verdana"/>
          <w:b/>
          <w:bCs/>
          <w:sz w:val="22"/>
          <w:szCs w:val="22"/>
        </w:rPr>
        <w:t xml:space="preserve">Nº </w:t>
      </w:r>
      <w:r w:rsidR="00DC4933">
        <w:rPr>
          <w:rFonts w:ascii="Verdana" w:hAnsi="Verdana"/>
          <w:b/>
          <w:bCs/>
          <w:sz w:val="22"/>
          <w:szCs w:val="22"/>
        </w:rPr>
        <w:t>01/2024</w:t>
      </w:r>
      <w:r w:rsidR="00DC4933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DC4933">
        <w:rPr>
          <w:rFonts w:ascii="Verdana" w:hAnsi="Verdana"/>
          <w:b/>
          <w:bCs/>
          <w:sz w:val="22"/>
          <w:szCs w:val="22"/>
        </w:rPr>
        <w:t xml:space="preserve">Complementar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Nº </w:t>
      </w:r>
      <w:r w:rsidR="00DC4933">
        <w:rPr>
          <w:rFonts w:ascii="Verdana" w:hAnsi="Verdana"/>
          <w:b/>
          <w:bCs/>
          <w:sz w:val="22"/>
          <w:szCs w:val="22"/>
        </w:rPr>
        <w:t>01</w:t>
      </w:r>
      <w:r w:rsidR="00DC4933"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4</w:t>
      </w:r>
      <w:r w:rsidR="00DC4933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="00DC4933" w:rsidRPr="00C5707F">
        <w:rPr>
          <w:rFonts w:ascii="Verdana" w:hAnsi="Verdana"/>
          <w:b/>
          <w:bCs/>
          <w:sz w:val="22"/>
          <w:szCs w:val="22"/>
        </w:rPr>
        <w:t>Projeto</w:t>
      </w:r>
      <w:r w:rsidR="00DC4933">
        <w:rPr>
          <w:rFonts w:ascii="Verdana" w:hAnsi="Verdana"/>
          <w:b/>
          <w:bCs/>
          <w:sz w:val="22"/>
          <w:szCs w:val="22"/>
        </w:rPr>
        <w:t xml:space="preserve"> de Lei Complementar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Nº </w:t>
      </w:r>
      <w:r w:rsidR="00DC4933">
        <w:rPr>
          <w:rFonts w:ascii="Verdana" w:hAnsi="Verdana"/>
          <w:b/>
          <w:bCs/>
          <w:sz w:val="22"/>
          <w:szCs w:val="22"/>
        </w:rPr>
        <w:t>01</w:t>
      </w:r>
      <w:r w:rsidR="00DC4933"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4</w:t>
      </w:r>
      <w:r w:rsidR="00DC4933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DC4933">
        <w:rPr>
          <w:rFonts w:ascii="Verdana" w:hAnsi="Verdana"/>
          <w:b/>
          <w:bCs/>
          <w:sz w:val="22"/>
          <w:szCs w:val="22"/>
        </w:rPr>
        <w:t xml:space="preserve">Complementar </w:t>
      </w:r>
      <w:r w:rsidR="00DC4933" w:rsidRPr="00C5707F">
        <w:rPr>
          <w:rFonts w:ascii="Verdana" w:hAnsi="Verdana"/>
          <w:b/>
          <w:bCs/>
          <w:sz w:val="22"/>
          <w:szCs w:val="22"/>
        </w:rPr>
        <w:t xml:space="preserve">Nº </w:t>
      </w:r>
      <w:r w:rsidR="00DC4933">
        <w:rPr>
          <w:rFonts w:ascii="Verdana" w:hAnsi="Verdana"/>
          <w:b/>
          <w:bCs/>
          <w:sz w:val="22"/>
          <w:szCs w:val="22"/>
        </w:rPr>
        <w:t>01</w:t>
      </w:r>
      <w:r w:rsidR="00DC4933" w:rsidRPr="00C5707F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4</w:t>
      </w:r>
      <w:r w:rsidR="00DC4933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</w:t>
      </w:r>
      <w:r w:rsidR="00DC4933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</w:t>
      </w:r>
      <w:r w:rsidR="00DC4933">
        <w:rPr>
          <w:rFonts w:ascii="Verdana" w:hAnsi="Verdana"/>
          <w:b/>
          <w:bCs/>
          <w:sz w:val="22"/>
          <w:szCs w:val="22"/>
        </w:rPr>
        <w:t>11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="00DC4933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4933" w:rsidRPr="001B36A3">
        <w:rPr>
          <w:rFonts w:ascii="Verdana" w:hAnsi="Verdana"/>
          <w:b/>
          <w:bCs/>
          <w:sz w:val="22"/>
          <w:szCs w:val="22"/>
        </w:rPr>
        <w:t>Requerimento</w:t>
      </w:r>
      <w:r w:rsidR="00DC4933" w:rsidRPr="005D7A3D">
        <w:rPr>
          <w:rFonts w:ascii="Verdana" w:hAnsi="Verdana"/>
          <w:b/>
          <w:bCs/>
          <w:sz w:val="22"/>
          <w:szCs w:val="22"/>
        </w:rPr>
        <w:t xml:space="preserve"> Nº 0</w:t>
      </w:r>
      <w:r w:rsidR="00DC4933">
        <w:rPr>
          <w:rFonts w:ascii="Verdana" w:hAnsi="Verdana"/>
          <w:b/>
          <w:bCs/>
          <w:sz w:val="22"/>
          <w:szCs w:val="22"/>
        </w:rPr>
        <w:t>1</w:t>
      </w:r>
      <w:r w:rsidR="00DC4933">
        <w:rPr>
          <w:rFonts w:ascii="Verdana" w:hAnsi="Verdana"/>
          <w:b/>
          <w:bCs/>
          <w:sz w:val="22"/>
          <w:szCs w:val="22"/>
        </w:rPr>
        <w:t>2</w:t>
      </w:r>
      <w:r w:rsidR="00DC4933" w:rsidRPr="005D7A3D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4</w:t>
      </w:r>
      <w:r w:rsidR="00DC4933">
        <w:rPr>
          <w:rFonts w:ascii="Verdana" w:hAnsi="Verdana"/>
          <w:sz w:val="22"/>
          <w:szCs w:val="22"/>
        </w:rPr>
        <w:t xml:space="preserve">, determinou ao 1º Secretário que </w:t>
      </w:r>
      <w:r w:rsidR="00DC4933">
        <w:rPr>
          <w:rFonts w:ascii="Verdana" w:hAnsi="Verdana"/>
          <w:sz w:val="22"/>
          <w:szCs w:val="22"/>
        </w:rPr>
        <w:lastRenderedPageBreak/>
        <w:t>procedesse a leitura do mesmo. Após a leitura, o Presidente colocou o Requerimento em única discussão e em seguida em única votação resultando aprovado por unanimidade. Em seguida, o Presidente passou a apreciação d</w:t>
      </w:r>
      <w:r w:rsidR="00DC4933">
        <w:rPr>
          <w:rFonts w:ascii="Verdana" w:hAnsi="Verdana"/>
          <w:sz w:val="22"/>
          <w:szCs w:val="22"/>
        </w:rPr>
        <w:t>a</w:t>
      </w:r>
      <w:r w:rsidR="00DC4933">
        <w:rPr>
          <w:rFonts w:ascii="Verdana" w:hAnsi="Verdana"/>
          <w:sz w:val="22"/>
          <w:szCs w:val="22"/>
        </w:rPr>
        <w:t xml:space="preserve"> </w:t>
      </w:r>
      <w:r w:rsidR="00DC4933">
        <w:rPr>
          <w:rFonts w:ascii="Verdana" w:hAnsi="Verdana"/>
          <w:b/>
          <w:bCs/>
          <w:sz w:val="22"/>
          <w:szCs w:val="22"/>
        </w:rPr>
        <w:t>Moção</w:t>
      </w:r>
      <w:r w:rsidR="00DC4933" w:rsidRPr="005D7A3D">
        <w:rPr>
          <w:rFonts w:ascii="Verdana" w:hAnsi="Verdana"/>
          <w:b/>
          <w:bCs/>
          <w:sz w:val="22"/>
          <w:szCs w:val="22"/>
        </w:rPr>
        <w:t xml:space="preserve"> Nº 0</w:t>
      </w:r>
      <w:r w:rsidR="00DC4933">
        <w:rPr>
          <w:rFonts w:ascii="Verdana" w:hAnsi="Verdana"/>
          <w:b/>
          <w:bCs/>
          <w:sz w:val="22"/>
          <w:szCs w:val="22"/>
        </w:rPr>
        <w:t>2</w:t>
      </w:r>
      <w:r w:rsidR="00DC4933" w:rsidRPr="005D7A3D">
        <w:rPr>
          <w:rFonts w:ascii="Verdana" w:hAnsi="Verdana"/>
          <w:b/>
          <w:bCs/>
          <w:sz w:val="22"/>
          <w:szCs w:val="22"/>
        </w:rPr>
        <w:t>/202</w:t>
      </w:r>
      <w:r w:rsidR="00DC4933">
        <w:rPr>
          <w:rFonts w:ascii="Verdana" w:hAnsi="Verdana"/>
          <w:b/>
          <w:bCs/>
          <w:sz w:val="22"/>
          <w:szCs w:val="22"/>
        </w:rPr>
        <w:t>4</w:t>
      </w:r>
      <w:r w:rsidR="00DC4933"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</w:t>
      </w:r>
      <w:r w:rsidR="00DC4933">
        <w:rPr>
          <w:rFonts w:ascii="Verdana" w:hAnsi="Verdana"/>
          <w:sz w:val="22"/>
          <w:szCs w:val="22"/>
        </w:rPr>
        <w:t>a</w:t>
      </w:r>
      <w:r w:rsidR="00DC4933">
        <w:rPr>
          <w:rFonts w:ascii="Verdana" w:hAnsi="Verdana"/>
          <w:sz w:val="22"/>
          <w:szCs w:val="22"/>
        </w:rPr>
        <w:t xml:space="preserve"> </w:t>
      </w:r>
      <w:r w:rsidR="00DC4933">
        <w:rPr>
          <w:rFonts w:ascii="Verdana" w:hAnsi="Verdana"/>
          <w:sz w:val="22"/>
          <w:szCs w:val="22"/>
        </w:rPr>
        <w:t>Moção</w:t>
      </w:r>
      <w:r w:rsidR="00DC4933">
        <w:rPr>
          <w:rFonts w:ascii="Verdana" w:hAnsi="Verdana"/>
          <w:sz w:val="22"/>
          <w:szCs w:val="22"/>
        </w:rPr>
        <w:t xml:space="preserve">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DC4933">
        <w:rPr>
          <w:rFonts w:ascii="Verdana" w:hAnsi="Verdana"/>
          <w:sz w:val="22"/>
          <w:szCs w:val="22"/>
        </w:rPr>
        <w:t>Sétima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DC4933">
        <w:rPr>
          <w:rFonts w:ascii="Verdana" w:hAnsi="Verdana"/>
          <w:sz w:val="22"/>
          <w:szCs w:val="22"/>
        </w:rPr>
        <w:t>19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C4933">
        <w:rPr>
          <w:rFonts w:ascii="Verdana" w:hAnsi="Verdana"/>
          <w:sz w:val="22"/>
          <w:szCs w:val="22"/>
        </w:rPr>
        <w:t>dezenove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DC4933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DC4933">
        <w:rPr>
          <w:rFonts w:ascii="Verdana" w:hAnsi="Verdana"/>
          <w:sz w:val="22"/>
          <w:szCs w:val="22"/>
        </w:rPr>
        <w:t>18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C4933">
        <w:rPr>
          <w:rFonts w:ascii="Verdana" w:hAnsi="Verdana"/>
          <w:sz w:val="22"/>
          <w:szCs w:val="22"/>
        </w:rPr>
        <w:t>dezoito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DC4933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Em seguida, </w:t>
      </w:r>
      <w:r>
        <w:rPr>
          <w:rFonts w:ascii="Verdana" w:hAnsi="Verdana"/>
          <w:sz w:val="22"/>
          <w:szCs w:val="22"/>
        </w:rPr>
        <w:t>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Houve manifestação do Vereador Sebastião de Faria e Vereadora Débora Nogueira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094684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94684"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094684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 w:rsidR="00094684">
        <w:rPr>
          <w:rFonts w:ascii="Verdana" w:hAnsi="Verdana"/>
          <w:sz w:val="22"/>
          <w:szCs w:val="22"/>
        </w:rPr>
        <w:t>ezoito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224A2A95" w14:textId="77777777" w:rsidR="00A64EA4" w:rsidRDefault="00A64EA4" w:rsidP="00A64E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25051ED" w14:textId="77777777" w:rsidR="00A64EA4" w:rsidRPr="008B66D7" w:rsidRDefault="00A64EA4" w:rsidP="00A64EA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2E63A2A0" w14:textId="77777777" w:rsidR="00A64EA4" w:rsidRPr="008B66D7" w:rsidRDefault="00A64EA4" w:rsidP="00A64EA4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F62B070" w14:textId="77777777" w:rsidR="00A64EA4" w:rsidRPr="008B66D7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8178A22" w14:textId="77777777" w:rsidR="00A64EA4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DA98D4" w14:textId="77777777" w:rsidR="00094684" w:rsidRDefault="0009468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1B2533" w14:textId="77777777" w:rsidR="00A64EA4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0E6EF01E" w14:textId="77777777" w:rsidR="00A64EA4" w:rsidRPr="008B66D7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0FE7987" w14:textId="77777777" w:rsidR="00A64EA4" w:rsidRPr="008B66D7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890696" w14:textId="77777777" w:rsidR="00A64EA4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7D4BAA4" w14:textId="77777777" w:rsidR="00094684" w:rsidRPr="008B66D7" w:rsidRDefault="0009468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3CF621" w14:textId="77777777" w:rsidR="00A64EA4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15BB3418" w14:textId="77777777" w:rsidR="00A64EA4" w:rsidRPr="00FC0480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49CA49F8" w14:textId="77777777" w:rsidR="00A64EA4" w:rsidRPr="008B66D7" w:rsidRDefault="00A64EA4" w:rsidP="00A64EA4">
      <w:pPr>
        <w:jc w:val="center"/>
        <w:rPr>
          <w:sz w:val="22"/>
          <w:szCs w:val="22"/>
        </w:rPr>
      </w:pPr>
    </w:p>
    <w:p w14:paraId="70849358" w14:textId="77777777" w:rsidR="00A64EA4" w:rsidRDefault="00A64EA4" w:rsidP="00A64EA4">
      <w:pPr>
        <w:jc w:val="center"/>
        <w:rPr>
          <w:rFonts w:ascii="Verdana" w:hAnsi="Verdana"/>
          <w:sz w:val="22"/>
          <w:szCs w:val="22"/>
        </w:rPr>
      </w:pPr>
    </w:p>
    <w:p w14:paraId="0CE2B893" w14:textId="77777777" w:rsidR="00094684" w:rsidRPr="008B66D7" w:rsidRDefault="00094684" w:rsidP="00A64EA4">
      <w:pPr>
        <w:jc w:val="center"/>
        <w:rPr>
          <w:rFonts w:ascii="Verdana" w:hAnsi="Verdana"/>
          <w:sz w:val="22"/>
          <w:szCs w:val="22"/>
        </w:rPr>
      </w:pPr>
    </w:p>
    <w:p w14:paraId="3C890267" w14:textId="77777777" w:rsidR="00A64EA4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F2E0C52" w14:textId="77777777" w:rsidR="00A64EA4" w:rsidRPr="008B66D7" w:rsidRDefault="00A64EA4" w:rsidP="00A64EA4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549B9D00" w14:textId="77777777" w:rsidR="00A64EA4" w:rsidRPr="008B66D7" w:rsidRDefault="00A64EA4" w:rsidP="00A64E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E2E289" w14:textId="77777777" w:rsidR="00A64EA4" w:rsidRPr="008B66D7" w:rsidRDefault="00A64EA4" w:rsidP="00A64EA4">
      <w:pPr>
        <w:jc w:val="center"/>
        <w:rPr>
          <w:rFonts w:ascii="Verdana" w:hAnsi="Verdana"/>
          <w:sz w:val="22"/>
          <w:szCs w:val="22"/>
        </w:rPr>
      </w:pPr>
    </w:p>
    <w:p w14:paraId="4B19A44B" w14:textId="77777777" w:rsidR="00A64EA4" w:rsidRDefault="00A64EA4" w:rsidP="00A64EA4">
      <w:pPr>
        <w:pStyle w:val="Ttulo7"/>
        <w:rPr>
          <w:rFonts w:ascii="Verdana" w:hAnsi="Verdana"/>
          <w:sz w:val="22"/>
          <w:szCs w:val="22"/>
        </w:rPr>
      </w:pPr>
    </w:p>
    <w:p w14:paraId="31C0BB45" w14:textId="77777777" w:rsidR="00A64EA4" w:rsidRDefault="00A64EA4" w:rsidP="00A64E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9DD20BB" w14:textId="77777777" w:rsidR="00A64EA4" w:rsidRPr="00FC0480" w:rsidRDefault="00A64EA4" w:rsidP="00A64EA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33D7788" w14:textId="77777777" w:rsidR="00A64EA4" w:rsidRDefault="00A64EA4" w:rsidP="00A64EA4">
      <w:pPr>
        <w:jc w:val="center"/>
        <w:rPr>
          <w:sz w:val="22"/>
          <w:szCs w:val="22"/>
        </w:rPr>
      </w:pPr>
    </w:p>
    <w:p w14:paraId="281F6ED4" w14:textId="77777777" w:rsidR="00A64EA4" w:rsidRDefault="00A64EA4" w:rsidP="00A64EA4">
      <w:pPr>
        <w:jc w:val="center"/>
        <w:rPr>
          <w:sz w:val="22"/>
          <w:szCs w:val="22"/>
        </w:rPr>
      </w:pPr>
    </w:p>
    <w:p w14:paraId="58EB8D5C" w14:textId="77777777" w:rsidR="00A64EA4" w:rsidRPr="00A53271" w:rsidRDefault="00A64EA4" w:rsidP="00A64EA4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5F9AF429" w14:textId="77777777" w:rsidR="00A64EA4" w:rsidRDefault="00A64EA4" w:rsidP="00A64EA4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1579D20F" w14:textId="77777777" w:rsidR="00002CAB" w:rsidRDefault="00002CAB"/>
    <w:sectPr w:rsidR="00002CAB" w:rsidSect="00A64EA4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197" w14:textId="77777777" w:rsidR="00094684" w:rsidRDefault="000946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323A27" wp14:editId="4AEDCC79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EC1" w14:textId="77777777" w:rsidR="00094684" w:rsidRDefault="000946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727257" wp14:editId="06992BCE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A4"/>
    <w:rsid w:val="00002CAB"/>
    <w:rsid w:val="00094684"/>
    <w:rsid w:val="00A64EA4"/>
    <w:rsid w:val="00D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C49F"/>
  <w15:chartTrackingRefBased/>
  <w15:docId w15:val="{0B32B669-6177-4727-AEEE-1BF2E931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A4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A64EA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64EA4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64E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4EA4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64E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4EA4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A64EA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64EA4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2024-03-18T10:42:00Z</dcterms:created>
  <dcterms:modified xsi:type="dcterms:W3CDTF">2024-03-18T11:20:00Z</dcterms:modified>
</cp:coreProperties>
</file>