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833004">
            <w:r>
              <w:rPr>
                <w:rFonts w:cs="Times New Roman"/>
                <w:sz w:val="22"/>
              </w:rPr>
              <w:t>0</w:t>
            </w:r>
            <w:r w:rsidR="00AC1234">
              <w:rPr>
                <w:rFonts w:cs="Times New Roman"/>
                <w:sz w:val="22"/>
              </w:rPr>
              <w:t>5</w:t>
            </w:r>
            <w:r w:rsidR="00833004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833004" w:rsidP="00833004">
            <w:r>
              <w:rPr>
                <w:rFonts w:cs="Times New Roman"/>
                <w:sz w:val="22"/>
              </w:rPr>
              <w:t>Responde a Ofício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996E9E">
            <w:r>
              <w:rPr>
                <w:rFonts w:cs="Times New Roman"/>
                <w:sz w:val="22"/>
              </w:rPr>
              <w:t>1</w:t>
            </w:r>
            <w:r w:rsidR="00833004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AC1234">
              <w:rPr>
                <w:rFonts w:cs="Times New Roman"/>
                <w:sz w:val="22"/>
              </w:rPr>
              <w:t>novembro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 w:rsidR="00833004">
        <w:rPr>
          <w:rFonts w:ascii="Verdana" w:hAnsi="Verdana"/>
          <w:b/>
        </w:rPr>
        <w:t>Delegado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Pr="00C81EA1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833004">
        <w:rPr>
          <w:rFonts w:ascii="Verdana" w:hAnsi="Verdana"/>
          <w:sz w:val="22"/>
          <w:szCs w:val="22"/>
        </w:rPr>
        <w:t xml:space="preserve">em resposta ao </w:t>
      </w:r>
      <w:proofErr w:type="spellStart"/>
      <w:proofErr w:type="gramStart"/>
      <w:r w:rsidR="00833004">
        <w:rPr>
          <w:rFonts w:ascii="Verdana" w:hAnsi="Verdana"/>
          <w:sz w:val="22"/>
          <w:szCs w:val="22"/>
        </w:rPr>
        <w:t>OFÍCIO.</w:t>
      </w:r>
      <w:proofErr w:type="gramEnd"/>
      <w:r w:rsidR="00833004">
        <w:rPr>
          <w:rFonts w:ascii="Verdana" w:hAnsi="Verdana"/>
          <w:sz w:val="22"/>
          <w:szCs w:val="22"/>
        </w:rPr>
        <w:t>DPCC.GAB.nº</w:t>
      </w:r>
      <w:proofErr w:type="spellEnd"/>
      <w:r w:rsidR="00833004">
        <w:rPr>
          <w:rFonts w:ascii="Verdana" w:hAnsi="Verdana"/>
          <w:sz w:val="22"/>
          <w:szCs w:val="22"/>
        </w:rPr>
        <w:t xml:space="preserve"> 101/2020, informar que a Câmara Municipal entende ser sim oportuno e conveniente manter o convênio citado no supracitado ofício para cessão de um estagiário a Polícia Civil desta cidade de Carmo do Cajuru/MG por mais um ano, solicitando que seja confeccionado o termo aditivo com a finalidade de prorrogar o acordo firmado entre as partes</w:t>
      </w:r>
      <w:r w:rsidR="000264ED" w:rsidRPr="00996E9E">
        <w:rPr>
          <w:rFonts w:ascii="Verdana" w:hAnsi="Verdana"/>
          <w:sz w:val="22"/>
          <w:szCs w:val="22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  <w:bookmarkStart w:id="0" w:name="_GoBack"/>
      <w:bookmarkEnd w:id="0"/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996E9E" w:rsidP="00656110">
      <w:pPr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Pr="00833004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 xml:space="preserve">Ao </w:t>
      </w:r>
      <w:r>
        <w:rPr>
          <w:rFonts w:cs="Tahoma"/>
          <w:b/>
          <w:bCs/>
          <w:sz w:val="22"/>
        </w:rPr>
        <w:t xml:space="preserve">Exmo. </w:t>
      </w:r>
      <w:r w:rsidRPr="00833004">
        <w:rPr>
          <w:rFonts w:cs="Tahoma"/>
          <w:b/>
          <w:bCs/>
          <w:sz w:val="22"/>
        </w:rPr>
        <w:t xml:space="preserve">Dr. </w:t>
      </w: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>Wesl</w:t>
      </w:r>
      <w:r>
        <w:rPr>
          <w:rFonts w:cs="Tahoma"/>
          <w:b/>
          <w:bCs/>
          <w:sz w:val="22"/>
        </w:rPr>
        <w:t>l</w:t>
      </w:r>
      <w:r w:rsidRPr="00833004">
        <w:rPr>
          <w:rFonts w:cs="Tahoma"/>
          <w:b/>
          <w:bCs/>
          <w:sz w:val="22"/>
        </w:rPr>
        <w:t>ey Amaral de Castro</w:t>
      </w:r>
    </w:p>
    <w:p w:rsidR="00833004" w:rsidRPr="00833004" w:rsidRDefault="00833004" w:rsidP="00833004">
      <w:pPr>
        <w:rPr>
          <w:rFonts w:cs="Tahoma"/>
          <w:b/>
          <w:bCs/>
          <w:sz w:val="22"/>
        </w:rPr>
      </w:pPr>
      <w:r w:rsidRPr="00833004">
        <w:rPr>
          <w:rFonts w:cs="Tahoma"/>
          <w:b/>
          <w:bCs/>
          <w:sz w:val="22"/>
        </w:rPr>
        <w:t xml:space="preserve">DD. Delegado de Polícia </w:t>
      </w:r>
      <w:proofErr w:type="gramStart"/>
      <w:r w:rsidRPr="00833004">
        <w:rPr>
          <w:rFonts w:cs="Tahoma"/>
          <w:b/>
          <w:bCs/>
          <w:sz w:val="22"/>
        </w:rPr>
        <w:t>Civil</w:t>
      </w:r>
      <w:proofErr w:type="gramEnd"/>
    </w:p>
    <w:p w:rsidR="00833004" w:rsidRPr="00833004" w:rsidRDefault="00833004" w:rsidP="00833004">
      <w:pPr>
        <w:rPr>
          <w:sz w:val="22"/>
        </w:rPr>
      </w:pPr>
      <w:r w:rsidRPr="00833004">
        <w:rPr>
          <w:rFonts w:cs="Tahoma"/>
          <w:b/>
          <w:bCs/>
          <w:sz w:val="22"/>
        </w:rPr>
        <w:t>Carmo do Cajuru/MG</w:t>
      </w:r>
    </w:p>
    <w:sectPr w:rsidR="00833004" w:rsidRPr="00833004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34" w:rsidRDefault="00AC1234">
      <w:r>
        <w:separator/>
      </w:r>
    </w:p>
  </w:endnote>
  <w:endnote w:type="continuationSeparator" w:id="0">
    <w:p w:rsidR="00AC1234" w:rsidRDefault="00A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753BD" wp14:editId="7B246C86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F643C0D" wp14:editId="0360A3CE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234" w:rsidRDefault="00AC1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34" w:rsidRDefault="00AC1234">
      <w:r>
        <w:separator/>
      </w:r>
    </w:p>
  </w:footnote>
  <w:footnote w:type="continuationSeparator" w:id="0">
    <w:p w:rsidR="00AC1234" w:rsidRDefault="00AC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9FD8" wp14:editId="4CECCD8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3958664" wp14:editId="0A5175B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721D7040" wp14:editId="6E683CB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2FEEF14F" wp14:editId="7CAC24A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37E39"/>
    <w:rsid w:val="002C0332"/>
    <w:rsid w:val="002F74CA"/>
    <w:rsid w:val="003D66A8"/>
    <w:rsid w:val="005441C1"/>
    <w:rsid w:val="00562F0C"/>
    <w:rsid w:val="00656110"/>
    <w:rsid w:val="00833004"/>
    <w:rsid w:val="008D436E"/>
    <w:rsid w:val="00996E9E"/>
    <w:rsid w:val="00A258A2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13C-6EAE-4BC4-82C1-9127E2F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2020-11-19T11:19:00Z</dcterms:created>
  <dcterms:modified xsi:type="dcterms:W3CDTF">2020-11-19T11:28:00Z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