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1790" w14:textId="2F4544BE" w:rsidR="008F3396" w:rsidRPr="008B66D7" w:rsidRDefault="008F3396" w:rsidP="008F3396">
      <w:pPr>
        <w:pStyle w:val="Corpodetexto2"/>
        <w:rPr>
          <w:sz w:val="22"/>
          <w:szCs w:val="22"/>
        </w:rPr>
      </w:pPr>
      <w:r w:rsidRPr="008B66D7">
        <w:rPr>
          <w:sz w:val="22"/>
          <w:szCs w:val="22"/>
        </w:rPr>
        <w:t xml:space="preserve">CÂMARA MUNICIPAL DE CARMO DO CAJURU – ATA – </w:t>
      </w:r>
      <w:r>
        <w:rPr>
          <w:sz w:val="22"/>
          <w:szCs w:val="22"/>
          <w:lang w:val="pt-BR"/>
        </w:rPr>
        <w:t>VIGÉSIMA QU</w:t>
      </w:r>
      <w:r w:rsidR="00D75547">
        <w:rPr>
          <w:sz w:val="22"/>
          <w:szCs w:val="22"/>
          <w:lang w:val="pt-BR"/>
        </w:rPr>
        <w:t>IN</w:t>
      </w:r>
      <w:r>
        <w:rPr>
          <w:sz w:val="22"/>
          <w:szCs w:val="22"/>
          <w:lang w:val="pt-BR"/>
        </w:rPr>
        <w:t xml:space="preserve">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sidR="00D75547">
        <w:rPr>
          <w:sz w:val="22"/>
          <w:szCs w:val="22"/>
          <w:lang w:val="pt-BR"/>
        </w:rPr>
        <w:t>22</w:t>
      </w:r>
      <w:r w:rsidRPr="008B66D7">
        <w:rPr>
          <w:sz w:val="22"/>
          <w:szCs w:val="22"/>
        </w:rPr>
        <w:t xml:space="preserve"> DE </w:t>
      </w:r>
      <w:r>
        <w:rPr>
          <w:sz w:val="22"/>
          <w:szCs w:val="22"/>
          <w:lang w:val="pt-BR"/>
        </w:rPr>
        <w:t xml:space="preserve">SETEMBRO </w:t>
      </w:r>
      <w:r w:rsidRPr="008B66D7">
        <w:rPr>
          <w:sz w:val="22"/>
          <w:szCs w:val="22"/>
        </w:rPr>
        <w:t>DE 20</w:t>
      </w:r>
      <w:r>
        <w:rPr>
          <w:sz w:val="22"/>
          <w:szCs w:val="22"/>
          <w:lang w:val="pt-BR"/>
        </w:rPr>
        <w:t>20</w:t>
      </w:r>
    </w:p>
    <w:p w14:paraId="1B29CD20" w14:textId="77777777" w:rsidR="008F3396" w:rsidRPr="008B66D7" w:rsidRDefault="008F3396" w:rsidP="008F3396">
      <w:pPr>
        <w:spacing w:line="360" w:lineRule="auto"/>
        <w:jc w:val="both"/>
        <w:rPr>
          <w:rFonts w:ascii="Verdana" w:hAnsi="Verdana" w:cs="Tahoma"/>
          <w:b/>
          <w:bCs/>
          <w:sz w:val="22"/>
          <w:szCs w:val="22"/>
        </w:rPr>
      </w:pPr>
    </w:p>
    <w:p w14:paraId="2DAF07FD" w14:textId="2BB3C28E" w:rsidR="008F3396" w:rsidRPr="00B9656F" w:rsidRDefault="008F3396" w:rsidP="008F3396">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 xml:space="preserve">s </w:t>
      </w:r>
      <w:r w:rsidR="00D75547">
        <w:rPr>
          <w:rFonts w:ascii="Verdana" w:hAnsi="Verdana"/>
          <w:sz w:val="22"/>
          <w:szCs w:val="22"/>
        </w:rPr>
        <w:t>vinte e dois</w:t>
      </w:r>
      <w:r w:rsidRPr="008B66D7">
        <w:rPr>
          <w:rFonts w:ascii="Verdana" w:hAnsi="Verdana"/>
          <w:sz w:val="22"/>
          <w:szCs w:val="22"/>
        </w:rPr>
        <w:t xml:space="preserve"> (</w:t>
      </w:r>
      <w:r w:rsidR="00D75547">
        <w:rPr>
          <w:rFonts w:ascii="Verdana" w:hAnsi="Verdana"/>
          <w:sz w:val="22"/>
          <w:szCs w:val="22"/>
        </w:rPr>
        <w:t>22</w:t>
      </w:r>
      <w:r w:rsidRPr="008B66D7">
        <w:rPr>
          <w:rFonts w:ascii="Verdana" w:hAnsi="Verdana"/>
          <w:sz w:val="22"/>
          <w:szCs w:val="22"/>
        </w:rPr>
        <w:t xml:space="preserve">) dias do mês de </w:t>
      </w:r>
      <w:r>
        <w:rPr>
          <w:rFonts w:ascii="Verdana" w:hAnsi="Verdana"/>
          <w:sz w:val="22"/>
          <w:szCs w:val="22"/>
        </w:rPr>
        <w:t>setembro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Qu</w:t>
      </w:r>
      <w:r w:rsidR="00D75547">
        <w:rPr>
          <w:rFonts w:ascii="Verdana" w:hAnsi="Verdana"/>
          <w:sz w:val="22"/>
          <w:szCs w:val="22"/>
        </w:rPr>
        <w:t>in</w:t>
      </w:r>
      <w:r>
        <w:rPr>
          <w:rFonts w:ascii="Verdana" w:hAnsi="Verdana"/>
          <w:sz w:val="22"/>
          <w:szCs w:val="22"/>
        </w:rPr>
        <w:t>ta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O Presidente determinou ao 1º Secretário que procedesse a leitura da ata da reunião anterior. Após a leitura o Presidente colocou a ata em discussão</w:t>
      </w:r>
      <w:r w:rsidR="001F008C">
        <w:rPr>
          <w:rFonts w:ascii="Verdana" w:hAnsi="Verdana"/>
          <w:sz w:val="22"/>
          <w:szCs w:val="22"/>
        </w:rPr>
        <w:t>. O Vereador Rodrigo Eustáquio solicitou que ficasse registrado</w:t>
      </w:r>
      <w:r w:rsidR="004E24AB">
        <w:rPr>
          <w:rFonts w:ascii="Verdana" w:hAnsi="Verdana"/>
          <w:sz w:val="22"/>
          <w:szCs w:val="22"/>
        </w:rPr>
        <w:t xml:space="preserve"> na ata d</w:t>
      </w:r>
      <w:r w:rsidR="004E24AB">
        <w:rPr>
          <w:rFonts w:ascii="Verdana" w:hAnsi="Verdana"/>
          <w:sz w:val="22"/>
          <w:szCs w:val="22"/>
        </w:rPr>
        <w:t>a 24ª (vigésima quarta) reunião ordinária</w:t>
      </w:r>
      <w:r w:rsidR="004E24AB">
        <w:rPr>
          <w:rFonts w:ascii="Verdana" w:hAnsi="Verdana"/>
          <w:sz w:val="22"/>
          <w:szCs w:val="22"/>
        </w:rPr>
        <w:t xml:space="preserve"> a apreciação do Requerimento Nº 019/2020. O 1º Secretário informou que a alteração seria realizada posteriormente e, portanto, a ata seria apreciada na próxima reunião.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o </w:t>
      </w:r>
      <w:r w:rsidRPr="00B702DB">
        <w:rPr>
          <w:rFonts w:ascii="Verdana" w:hAnsi="Verdana"/>
          <w:b/>
          <w:sz w:val="22"/>
          <w:szCs w:val="22"/>
        </w:rPr>
        <w:t xml:space="preserve">Projeto de Lei nº </w:t>
      </w:r>
      <w:r>
        <w:rPr>
          <w:rFonts w:ascii="Verdana" w:hAnsi="Verdana"/>
          <w:b/>
          <w:sz w:val="22"/>
          <w:szCs w:val="22"/>
        </w:rPr>
        <w:t>56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autoriza o Poder Executivo a outorgar concessão dos serviços de operação e manutenção dos cemitérios públicos municipais, a instalação de cemitérios particulares, o funeral social, estabelece novas regras de funcionamento</w:t>
      </w:r>
      <w:r w:rsidR="004E24AB">
        <w:rPr>
          <w:rFonts w:ascii="Verdana" w:hAnsi="Verdana"/>
          <w:sz w:val="22"/>
          <w:szCs w:val="22"/>
        </w:rPr>
        <w:t xml:space="preserve">. </w:t>
      </w:r>
      <w:r>
        <w:rPr>
          <w:rFonts w:ascii="Verdana" w:hAnsi="Verdana"/>
          <w:sz w:val="22"/>
          <w:szCs w:val="22"/>
        </w:rPr>
        <w:t xml:space="preserve">Neste momento o Vereador </w:t>
      </w:r>
      <w:r w:rsidR="004E24AB">
        <w:rPr>
          <w:rFonts w:ascii="Verdana" w:hAnsi="Verdana"/>
          <w:sz w:val="22"/>
          <w:szCs w:val="22"/>
        </w:rPr>
        <w:t>Sebastião de Faria</w:t>
      </w:r>
      <w:r>
        <w:rPr>
          <w:rFonts w:ascii="Verdana" w:hAnsi="Verdana"/>
          <w:sz w:val="22"/>
          <w:szCs w:val="22"/>
        </w:rPr>
        <w:t xml:space="preserve"> solicitou ao Presidente </w:t>
      </w:r>
      <w:r w:rsidR="004E24AB">
        <w:rPr>
          <w:rFonts w:ascii="Verdana" w:hAnsi="Verdana"/>
          <w:sz w:val="22"/>
          <w:szCs w:val="22"/>
        </w:rPr>
        <w:t>sobrestamento ao</w:t>
      </w:r>
      <w:r>
        <w:rPr>
          <w:rFonts w:ascii="Verdana" w:hAnsi="Verdana"/>
          <w:sz w:val="22"/>
          <w:szCs w:val="22"/>
        </w:rPr>
        <w:t xml:space="preserve"> projeto</w:t>
      </w:r>
      <w:r w:rsidR="004E24AB">
        <w:rPr>
          <w:rFonts w:ascii="Verdana" w:hAnsi="Verdana"/>
          <w:sz w:val="22"/>
          <w:szCs w:val="22"/>
        </w:rPr>
        <w:t>, uma vez que o Vereador Geraldo Luiz tinha dúvidas sobre o projeto. O Presidente concedeu o sobrestamento de 15 dias</w:t>
      </w:r>
      <w:r>
        <w:rPr>
          <w:rFonts w:ascii="Verdana" w:hAnsi="Verdana"/>
          <w:sz w:val="22"/>
          <w:szCs w:val="22"/>
        </w:rPr>
        <w:t>.</w:t>
      </w:r>
      <w:r w:rsidRPr="004840A6">
        <w:rPr>
          <w:rFonts w:ascii="Verdana" w:hAnsi="Verdana"/>
          <w:sz w:val="22"/>
          <w:szCs w:val="22"/>
        </w:rPr>
        <w:t xml:space="preserve"> </w:t>
      </w:r>
      <w:r>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sidR="004E24AB">
        <w:rPr>
          <w:rFonts w:ascii="Verdana" w:hAnsi="Verdana"/>
          <w:sz w:val="22"/>
          <w:szCs w:val="22"/>
        </w:rPr>
        <w:t>Sexta</w:t>
      </w:r>
      <w:r>
        <w:rPr>
          <w:rFonts w:ascii="Verdana" w:hAnsi="Verdana"/>
          <w:sz w:val="22"/>
          <w:szCs w:val="22"/>
        </w:rPr>
        <w:t xml:space="preserve"> </w:t>
      </w:r>
      <w:r w:rsidRPr="008B66D7">
        <w:rPr>
          <w:rFonts w:ascii="Verdana" w:hAnsi="Verdana"/>
          <w:sz w:val="22"/>
          <w:szCs w:val="22"/>
        </w:rPr>
        <w:t xml:space="preserve">Reunião Ordinária, prevista para ocorrer no dia </w:t>
      </w:r>
      <w:r>
        <w:rPr>
          <w:rFonts w:ascii="Verdana" w:hAnsi="Verdana"/>
          <w:sz w:val="22"/>
          <w:szCs w:val="22"/>
        </w:rPr>
        <w:t>2</w:t>
      </w:r>
      <w:r w:rsidR="004E24AB">
        <w:rPr>
          <w:rFonts w:ascii="Verdana" w:hAnsi="Verdana"/>
          <w:sz w:val="22"/>
          <w:szCs w:val="22"/>
        </w:rPr>
        <w:t>9</w:t>
      </w:r>
      <w:r>
        <w:rPr>
          <w:rFonts w:ascii="Verdana" w:hAnsi="Verdana"/>
          <w:sz w:val="22"/>
          <w:szCs w:val="22"/>
        </w:rPr>
        <w:t xml:space="preserve"> (vinte e </w:t>
      </w:r>
      <w:r w:rsidR="004E24AB">
        <w:rPr>
          <w:rFonts w:ascii="Verdana" w:hAnsi="Verdana"/>
          <w:sz w:val="22"/>
          <w:szCs w:val="22"/>
        </w:rPr>
        <w:t>nove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setembro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Pr>
          <w:rFonts w:ascii="Verdana" w:hAnsi="Verdana"/>
          <w:sz w:val="22"/>
          <w:szCs w:val="22"/>
        </w:rPr>
        <w:t>2</w:t>
      </w:r>
      <w:r w:rsidR="004E24AB">
        <w:rPr>
          <w:rFonts w:ascii="Verdana" w:hAnsi="Verdana"/>
          <w:sz w:val="22"/>
          <w:szCs w:val="22"/>
        </w:rPr>
        <w:t>8</w:t>
      </w:r>
      <w:r w:rsidRPr="008B66D7">
        <w:rPr>
          <w:rFonts w:ascii="Verdana" w:hAnsi="Verdana"/>
          <w:sz w:val="22"/>
          <w:szCs w:val="22"/>
        </w:rPr>
        <w:t xml:space="preserve"> (</w:t>
      </w:r>
      <w:r>
        <w:rPr>
          <w:rFonts w:ascii="Verdana" w:hAnsi="Verdana"/>
          <w:sz w:val="22"/>
          <w:szCs w:val="22"/>
        </w:rPr>
        <w:t>vinte e um)</w:t>
      </w:r>
      <w:r w:rsidRPr="008B66D7">
        <w:rPr>
          <w:rFonts w:ascii="Verdana" w:hAnsi="Verdana"/>
          <w:sz w:val="22"/>
          <w:szCs w:val="22"/>
        </w:rPr>
        <w:t xml:space="preserve"> de </w:t>
      </w:r>
      <w:r>
        <w:rPr>
          <w:rFonts w:ascii="Verdana" w:hAnsi="Verdana"/>
          <w:sz w:val="22"/>
          <w:szCs w:val="22"/>
        </w:rPr>
        <w:t>setembro</w:t>
      </w:r>
      <w:r w:rsidRPr="008B66D7">
        <w:rPr>
          <w:rFonts w:ascii="Verdana" w:hAnsi="Verdana"/>
          <w:sz w:val="22"/>
          <w:szCs w:val="22"/>
        </w:rPr>
        <w:t xml:space="preserve"> às 16 horas.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w:t>
      </w:r>
      <w:r w:rsidR="004E24AB">
        <w:rPr>
          <w:rFonts w:ascii="Verdana" w:hAnsi="Verdana"/>
          <w:sz w:val="22"/>
          <w:szCs w:val="22"/>
        </w:rPr>
        <w:t>ou</w:t>
      </w:r>
      <w:r>
        <w:rPr>
          <w:rFonts w:ascii="Verdana" w:hAnsi="Verdana"/>
          <w:sz w:val="22"/>
          <w:szCs w:val="22"/>
        </w:rPr>
        <w:t xml:space="preserve"> o Vereador </w:t>
      </w:r>
      <w:r w:rsidR="004E24AB">
        <w:rPr>
          <w:rFonts w:ascii="Verdana" w:hAnsi="Verdana"/>
          <w:sz w:val="22"/>
          <w:szCs w:val="22"/>
        </w:rPr>
        <w:t xml:space="preserve">Anjo dos Santos </w:t>
      </w:r>
      <w:r>
        <w:rPr>
          <w:rFonts w:ascii="Verdana" w:hAnsi="Verdana"/>
          <w:sz w:val="22"/>
          <w:szCs w:val="22"/>
        </w:rPr>
        <w:t>conforme gravação em aúdio</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4E24AB">
        <w:rPr>
          <w:rFonts w:ascii="Verdana" w:hAnsi="Verdana"/>
          <w:sz w:val="22"/>
          <w:szCs w:val="22"/>
        </w:rPr>
        <w:t>2</w:t>
      </w:r>
      <w:r w:rsidRPr="008B66D7">
        <w:rPr>
          <w:rFonts w:ascii="Verdana" w:hAnsi="Verdana"/>
          <w:sz w:val="22"/>
          <w:szCs w:val="22"/>
        </w:rPr>
        <w:t xml:space="preserve"> (</w:t>
      </w:r>
      <w:r w:rsidR="004E24AB">
        <w:rPr>
          <w:rFonts w:ascii="Verdana" w:hAnsi="Verdana"/>
          <w:sz w:val="22"/>
          <w:szCs w:val="22"/>
        </w:rPr>
        <w:t>duas</w:t>
      </w:r>
      <w:r w:rsidRPr="008B66D7">
        <w:rPr>
          <w:rFonts w:ascii="Verdana" w:hAnsi="Verdana"/>
          <w:sz w:val="22"/>
          <w:szCs w:val="22"/>
        </w:rPr>
        <w:t xml:space="preserve">) laudas, por mim rubricadas, a qual, depois de </w:t>
      </w:r>
      <w:r w:rsidRPr="008B66D7">
        <w:rPr>
          <w:rFonts w:ascii="Verdana" w:hAnsi="Verdana"/>
          <w:sz w:val="22"/>
          <w:szCs w:val="22"/>
        </w:rPr>
        <w:lastRenderedPageBreak/>
        <w:t xml:space="preserve">lida e aprovada, segue por todos assinada. Plenário da Câmara Municipal, ao </w:t>
      </w:r>
      <w:r>
        <w:rPr>
          <w:rFonts w:ascii="Verdana" w:hAnsi="Verdana"/>
          <w:sz w:val="22"/>
          <w:szCs w:val="22"/>
        </w:rPr>
        <w:t>2</w:t>
      </w:r>
      <w:r w:rsidR="004E24AB">
        <w:rPr>
          <w:rFonts w:ascii="Verdana" w:hAnsi="Verdana"/>
          <w:sz w:val="22"/>
          <w:szCs w:val="22"/>
        </w:rPr>
        <w:t>9</w:t>
      </w:r>
      <w:r w:rsidRPr="008B66D7">
        <w:rPr>
          <w:rFonts w:ascii="Verdana" w:hAnsi="Verdana"/>
          <w:sz w:val="22"/>
          <w:szCs w:val="22"/>
        </w:rPr>
        <w:t xml:space="preserve"> (</w:t>
      </w:r>
      <w:r>
        <w:rPr>
          <w:rFonts w:ascii="Verdana" w:hAnsi="Verdana"/>
          <w:sz w:val="22"/>
          <w:szCs w:val="22"/>
        </w:rPr>
        <w:t xml:space="preserve">vinte e </w:t>
      </w:r>
      <w:r w:rsidR="004E24AB">
        <w:rPr>
          <w:rFonts w:ascii="Verdana" w:hAnsi="Verdana"/>
          <w:sz w:val="22"/>
          <w:szCs w:val="22"/>
        </w:rPr>
        <w:t>nove</w:t>
      </w:r>
      <w:r>
        <w:rPr>
          <w:rFonts w:ascii="Verdana" w:hAnsi="Verdana"/>
          <w:sz w:val="22"/>
          <w:szCs w:val="22"/>
        </w:rPr>
        <w:t>)</w:t>
      </w:r>
      <w:r w:rsidRPr="008B66D7">
        <w:rPr>
          <w:rFonts w:ascii="Verdana" w:hAnsi="Verdana"/>
          <w:sz w:val="22"/>
          <w:szCs w:val="22"/>
        </w:rPr>
        <w:t xml:space="preserve"> dia do mês de </w:t>
      </w:r>
      <w:r>
        <w:rPr>
          <w:rFonts w:ascii="Verdana" w:hAnsi="Verdana"/>
          <w:sz w:val="22"/>
          <w:szCs w:val="22"/>
        </w:rPr>
        <w:t>setembro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2ED233B4" w14:textId="77777777" w:rsidR="008F3396" w:rsidRDefault="008F3396" w:rsidP="008F3396">
      <w:pPr>
        <w:spacing w:line="360" w:lineRule="auto"/>
        <w:jc w:val="both"/>
        <w:rPr>
          <w:rFonts w:ascii="Verdana" w:hAnsi="Verdana"/>
          <w:sz w:val="22"/>
          <w:szCs w:val="22"/>
        </w:rPr>
      </w:pPr>
      <w:r>
        <w:rPr>
          <w:rFonts w:ascii="Verdana" w:hAnsi="Verdana"/>
          <w:sz w:val="22"/>
          <w:szCs w:val="22"/>
        </w:rPr>
        <w:t xml:space="preserve"> </w:t>
      </w:r>
    </w:p>
    <w:p w14:paraId="5D0CCF18" w14:textId="77777777" w:rsidR="008F3396" w:rsidRDefault="008F3396" w:rsidP="008F3396">
      <w:pPr>
        <w:ind w:left="495"/>
        <w:rPr>
          <w:rFonts w:ascii="Verdana" w:hAnsi="Verdana" w:cs="Tahoma"/>
          <w:b/>
          <w:bCs/>
        </w:rPr>
      </w:pPr>
    </w:p>
    <w:p w14:paraId="4F71AC27" w14:textId="77777777" w:rsidR="008F3396" w:rsidRDefault="008F3396" w:rsidP="008F3396">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56E6253D" w14:textId="77777777" w:rsidR="008F3396" w:rsidRPr="00825AD5" w:rsidRDefault="008F3396" w:rsidP="008F3396">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562F8387" w14:textId="77777777" w:rsidR="008F3396" w:rsidRPr="00825AD5" w:rsidRDefault="008F3396" w:rsidP="008F3396">
      <w:pPr>
        <w:jc w:val="center"/>
        <w:rPr>
          <w:rFonts w:ascii="Verdana" w:hAnsi="Verdana" w:cs="Tahoma"/>
          <w:b/>
          <w:bCs/>
        </w:rPr>
      </w:pPr>
    </w:p>
    <w:p w14:paraId="77D5C13C" w14:textId="77777777" w:rsidR="008F3396" w:rsidRPr="00825AD5" w:rsidRDefault="008F3396" w:rsidP="008F3396">
      <w:pPr>
        <w:jc w:val="center"/>
        <w:rPr>
          <w:rFonts w:ascii="Verdana" w:hAnsi="Verdana" w:cs="Tahoma"/>
          <w:b/>
          <w:bCs/>
        </w:rPr>
      </w:pPr>
    </w:p>
    <w:p w14:paraId="5E6309EA" w14:textId="77777777" w:rsidR="008F3396" w:rsidRDefault="008F3396" w:rsidP="008F3396">
      <w:pPr>
        <w:rPr>
          <w:rFonts w:ascii="Verdana" w:hAnsi="Verdana" w:cs="Tahoma"/>
          <w:b/>
          <w:bCs/>
        </w:rPr>
      </w:pPr>
      <w:r w:rsidRPr="00825AD5">
        <w:rPr>
          <w:rFonts w:ascii="Verdana" w:hAnsi="Verdana" w:cs="Tahoma"/>
          <w:b/>
          <w:bCs/>
        </w:rPr>
        <w:t xml:space="preserve">     </w:t>
      </w:r>
    </w:p>
    <w:p w14:paraId="18803E3C" w14:textId="77777777" w:rsidR="008F3396" w:rsidRPr="00825AD5" w:rsidRDefault="008F3396" w:rsidP="008F3396">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0AE050AD" w14:textId="77777777" w:rsidR="008F3396" w:rsidRPr="00825AD5" w:rsidRDefault="008F3396" w:rsidP="008F3396">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5A83BE42" w14:textId="77777777" w:rsidR="008F3396" w:rsidRPr="00825AD5" w:rsidRDefault="008F3396" w:rsidP="008F3396">
      <w:pPr>
        <w:jc w:val="center"/>
        <w:rPr>
          <w:rFonts w:ascii="Verdana" w:hAnsi="Verdana" w:cs="Tahoma"/>
          <w:b/>
          <w:bCs/>
        </w:rPr>
      </w:pPr>
    </w:p>
    <w:p w14:paraId="0B26D9C6" w14:textId="77777777" w:rsidR="008F3396" w:rsidRPr="00825AD5" w:rsidRDefault="008F3396" w:rsidP="008F3396">
      <w:pPr>
        <w:jc w:val="center"/>
        <w:rPr>
          <w:rFonts w:ascii="Verdana" w:hAnsi="Verdana" w:cs="Tahoma"/>
          <w:b/>
          <w:bCs/>
        </w:rPr>
      </w:pPr>
    </w:p>
    <w:p w14:paraId="647F822F" w14:textId="77777777" w:rsidR="008F3396" w:rsidRDefault="008F3396" w:rsidP="008F3396">
      <w:pPr>
        <w:rPr>
          <w:rFonts w:ascii="Verdana" w:hAnsi="Verdana" w:cs="Tahoma"/>
          <w:b/>
          <w:bCs/>
        </w:rPr>
      </w:pPr>
    </w:p>
    <w:p w14:paraId="0AB220DD" w14:textId="77777777" w:rsidR="008F3396" w:rsidRPr="00825AD5" w:rsidRDefault="008F3396" w:rsidP="008F3396">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6EA38551" w14:textId="77777777" w:rsidR="008F3396" w:rsidRPr="00825AD5" w:rsidRDefault="008F3396" w:rsidP="008F3396">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123E55C3" w14:textId="77777777" w:rsidR="008F3396" w:rsidRPr="00825AD5" w:rsidRDefault="008F3396" w:rsidP="008F3396">
      <w:pPr>
        <w:jc w:val="center"/>
      </w:pPr>
    </w:p>
    <w:p w14:paraId="7C6CCB84" w14:textId="77777777" w:rsidR="008F3396" w:rsidRPr="00825AD5" w:rsidRDefault="008F3396" w:rsidP="008F3396">
      <w:pPr>
        <w:jc w:val="center"/>
        <w:rPr>
          <w:rFonts w:ascii="Verdana" w:hAnsi="Verdana"/>
        </w:rPr>
      </w:pPr>
    </w:p>
    <w:p w14:paraId="74C87133" w14:textId="77777777" w:rsidR="008F3396" w:rsidRPr="00825AD5" w:rsidRDefault="008F3396" w:rsidP="008F3396">
      <w:pPr>
        <w:jc w:val="center"/>
        <w:rPr>
          <w:rFonts w:ascii="Verdana" w:hAnsi="Verdana" w:cs="Tahoma"/>
          <w:b/>
          <w:bCs/>
        </w:rPr>
      </w:pPr>
    </w:p>
    <w:p w14:paraId="48ABA13F" w14:textId="77777777" w:rsidR="008F3396" w:rsidRPr="00825AD5" w:rsidRDefault="008F3396" w:rsidP="008F3396">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7B55C121" w14:textId="77777777" w:rsidR="008F3396" w:rsidRPr="00825AD5" w:rsidRDefault="008F3396" w:rsidP="008F3396">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23DF07A0" w14:textId="77777777" w:rsidR="008F3396" w:rsidRPr="00825AD5" w:rsidRDefault="008F3396" w:rsidP="008F3396">
      <w:pPr>
        <w:jc w:val="center"/>
        <w:rPr>
          <w:rFonts w:ascii="Verdana" w:hAnsi="Verdana" w:cs="Tahoma"/>
          <w:b/>
          <w:bCs/>
        </w:rPr>
      </w:pPr>
    </w:p>
    <w:p w14:paraId="3E3449AF" w14:textId="77777777" w:rsidR="008F3396" w:rsidRPr="00825AD5" w:rsidRDefault="008F3396" w:rsidP="008F3396">
      <w:pPr>
        <w:jc w:val="center"/>
        <w:rPr>
          <w:rFonts w:ascii="Verdana" w:hAnsi="Verdana"/>
        </w:rPr>
      </w:pPr>
    </w:p>
    <w:p w14:paraId="285014EA" w14:textId="77777777" w:rsidR="008F3396" w:rsidRDefault="008F3396" w:rsidP="008F3396">
      <w:pPr>
        <w:jc w:val="center"/>
        <w:rPr>
          <w:rFonts w:ascii="Verdana" w:hAnsi="Verdana" w:cs="Tahoma"/>
          <w:b/>
          <w:bCs/>
        </w:rPr>
      </w:pPr>
    </w:p>
    <w:p w14:paraId="233F2A6E" w14:textId="77777777" w:rsidR="008F3396" w:rsidRPr="00825AD5" w:rsidRDefault="008F3396" w:rsidP="008F3396">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494B7422" w14:textId="77777777" w:rsidR="008F3396" w:rsidRPr="00825AD5" w:rsidRDefault="008F3396" w:rsidP="008F3396">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6EB322B3" w14:textId="77777777" w:rsidR="008F3396" w:rsidRPr="00825AD5" w:rsidRDefault="008F3396" w:rsidP="008F3396">
      <w:pPr>
        <w:jc w:val="center"/>
      </w:pPr>
    </w:p>
    <w:p w14:paraId="694731DF" w14:textId="77777777" w:rsidR="008F3396" w:rsidRDefault="008F3396" w:rsidP="008F3396">
      <w:pPr>
        <w:jc w:val="center"/>
        <w:rPr>
          <w:rFonts w:ascii="Verdana" w:hAnsi="Verdana"/>
          <w:b/>
        </w:rPr>
      </w:pPr>
    </w:p>
    <w:p w14:paraId="6B513A29" w14:textId="77777777" w:rsidR="008F3396" w:rsidRPr="00825AD5" w:rsidRDefault="008F3396" w:rsidP="008F3396">
      <w:pPr>
        <w:jc w:val="center"/>
        <w:rPr>
          <w:rFonts w:ascii="Verdana" w:hAnsi="Verdana"/>
          <w:b/>
        </w:rPr>
      </w:pPr>
    </w:p>
    <w:p w14:paraId="2631244B" w14:textId="77777777" w:rsidR="008F3396" w:rsidRPr="00825AD5" w:rsidRDefault="008F3396" w:rsidP="008F3396">
      <w:pPr>
        <w:jc w:val="center"/>
        <w:rPr>
          <w:b/>
        </w:rPr>
      </w:pPr>
      <w:r w:rsidRPr="00825AD5">
        <w:rPr>
          <w:rFonts w:ascii="Verdana" w:hAnsi="Verdana"/>
          <w:b/>
        </w:rPr>
        <w:t>Sebastião de Faria Gomes</w:t>
      </w:r>
    </w:p>
    <w:p w14:paraId="6885D47D" w14:textId="0D1FFB13" w:rsidR="00217FE8" w:rsidRDefault="008F3396" w:rsidP="004E24AB">
      <w:pPr>
        <w:jc w:val="center"/>
      </w:pPr>
      <w:r w:rsidRPr="00825AD5">
        <w:rPr>
          <w:rFonts w:ascii="Verdana" w:hAnsi="Verdana"/>
          <w:b/>
        </w:rPr>
        <w:t>Vereador</w:t>
      </w:r>
    </w:p>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988F" w14:textId="77777777" w:rsidR="00161A4D" w:rsidRDefault="004E24AB">
    <w:pPr>
      <w:pStyle w:val="Rodap"/>
    </w:pPr>
    <w:r>
      <w:rPr>
        <w:noProof/>
        <w:lang w:eastAsia="pt-BR"/>
      </w:rPr>
      <w:drawing>
        <wp:anchor distT="0" distB="0" distL="114300" distR="114300" simplePos="0" relativeHeight="251660288" behindDoc="0" locked="0" layoutInCell="1" allowOverlap="1" wp14:anchorId="4D76D5C5" wp14:editId="62F3CA38">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DDC3" w14:textId="77777777" w:rsidR="00161A4D" w:rsidRDefault="004E24AB">
    <w:pPr>
      <w:pStyle w:val="Cabealho"/>
    </w:pPr>
    <w:r>
      <w:rPr>
        <w:noProof/>
        <w:lang w:eastAsia="pt-BR"/>
      </w:rPr>
      <w:drawing>
        <wp:anchor distT="0" distB="0" distL="114300" distR="114300" simplePos="0" relativeHeight="251659264" behindDoc="0" locked="0" layoutInCell="1" allowOverlap="1" wp14:anchorId="50619A54" wp14:editId="4B6A70D1">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96"/>
    <w:rsid w:val="001F008C"/>
    <w:rsid w:val="00217FE8"/>
    <w:rsid w:val="004E24AB"/>
    <w:rsid w:val="008F3396"/>
    <w:rsid w:val="00D75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C928"/>
  <w15:chartTrackingRefBased/>
  <w15:docId w15:val="{14DF5CD5-FFF3-43A0-88D7-494F561D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96"/>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8F3396"/>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8F3396"/>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8F3396"/>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8F3396"/>
  </w:style>
  <w:style w:type="paragraph" w:styleId="Rodap">
    <w:name w:val="footer"/>
    <w:basedOn w:val="Normal"/>
    <w:link w:val="RodapChar"/>
    <w:uiPriority w:val="99"/>
    <w:unhideWhenUsed/>
    <w:rsid w:val="008F3396"/>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8F3396"/>
  </w:style>
  <w:style w:type="paragraph" w:styleId="Corpodetexto2">
    <w:name w:val="Body Text 2"/>
    <w:basedOn w:val="Normal"/>
    <w:link w:val="Corpodetexto2Char"/>
    <w:rsid w:val="008F3396"/>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8F3396"/>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653</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cp:lastPrinted>2020-09-28T12:31:00Z</cp:lastPrinted>
  <dcterms:created xsi:type="dcterms:W3CDTF">2020-09-28T12:07:00Z</dcterms:created>
  <dcterms:modified xsi:type="dcterms:W3CDTF">2020-09-28T12:51:00Z</dcterms:modified>
</cp:coreProperties>
</file>